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8D354" w14:textId="4ED8DF12" w:rsidR="00484A69" w:rsidRDefault="00484A69" w:rsidP="00484A69">
      <w:bookmarkStart w:id="0" w:name="_GoBack"/>
      <w:bookmarkEnd w:id="0"/>
      <w:r>
        <w:rPr>
          <w:noProof/>
        </w:rPr>
        <w:drawing>
          <wp:anchor distT="0" distB="0" distL="114300" distR="114300" simplePos="0" relativeHeight="251658240" behindDoc="0" locked="0" layoutInCell="1" allowOverlap="1" wp14:anchorId="47C2AECD" wp14:editId="40F695AD">
            <wp:simplePos x="0" y="0"/>
            <wp:positionH relativeFrom="column">
              <wp:posOffset>2062480</wp:posOffset>
            </wp:positionH>
            <wp:positionV relativeFrom="paragraph">
              <wp:posOffset>-50800</wp:posOffset>
            </wp:positionV>
            <wp:extent cx="1828800" cy="1879600"/>
            <wp:effectExtent l="0" t="0" r="0" b="6350"/>
            <wp:wrapSquare wrapText="bothSides"/>
            <wp:docPr id="1" name="Picture 1" descr="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mal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879600"/>
                    </a:xfrm>
                    <a:prstGeom prst="rect">
                      <a:avLst/>
                    </a:prstGeom>
                    <a:noFill/>
                  </pic:spPr>
                </pic:pic>
              </a:graphicData>
            </a:graphic>
            <wp14:sizeRelH relativeFrom="page">
              <wp14:pctWidth>0</wp14:pctWidth>
            </wp14:sizeRelH>
            <wp14:sizeRelV relativeFrom="page">
              <wp14:pctHeight>0</wp14:pctHeight>
            </wp14:sizeRelV>
          </wp:anchor>
        </w:drawing>
      </w:r>
    </w:p>
    <w:p w14:paraId="579003B9" w14:textId="77777777" w:rsidR="00484A69" w:rsidRDefault="00484A69" w:rsidP="00484A69"/>
    <w:p w14:paraId="4AEBB19D" w14:textId="77777777" w:rsidR="00484A69" w:rsidRDefault="00484A69" w:rsidP="00484A69">
      <w:pPr>
        <w:jc w:val="center"/>
        <w:rPr>
          <w:rFonts w:ascii="Cambria" w:hAnsi="Cambria"/>
          <w:b/>
          <w:szCs w:val="28"/>
        </w:rPr>
      </w:pPr>
    </w:p>
    <w:p w14:paraId="4F09B2F8" w14:textId="77777777" w:rsidR="00484A69" w:rsidRDefault="00484A69" w:rsidP="00484A69">
      <w:pPr>
        <w:jc w:val="center"/>
        <w:rPr>
          <w:rFonts w:ascii="Cambria" w:hAnsi="Cambria"/>
          <w:b/>
          <w:szCs w:val="28"/>
        </w:rPr>
      </w:pPr>
    </w:p>
    <w:p w14:paraId="4223B341" w14:textId="77777777" w:rsidR="00484A69" w:rsidRDefault="00484A69" w:rsidP="00484A69">
      <w:pPr>
        <w:jc w:val="center"/>
        <w:rPr>
          <w:rFonts w:ascii="Cambria" w:hAnsi="Cambria"/>
          <w:b/>
          <w:szCs w:val="28"/>
        </w:rPr>
      </w:pPr>
    </w:p>
    <w:p w14:paraId="6EA09250" w14:textId="77777777" w:rsidR="00484A69" w:rsidRDefault="00484A69" w:rsidP="00484A69">
      <w:pPr>
        <w:jc w:val="center"/>
        <w:rPr>
          <w:rFonts w:ascii="Cambria" w:hAnsi="Cambria"/>
          <w:b/>
          <w:szCs w:val="28"/>
        </w:rPr>
      </w:pPr>
    </w:p>
    <w:p w14:paraId="2119EEC4" w14:textId="77777777" w:rsidR="00484A69" w:rsidRDefault="00484A69" w:rsidP="00484A69">
      <w:pPr>
        <w:rPr>
          <w:rFonts w:ascii="Cambria" w:hAnsi="Cambria"/>
          <w:b/>
          <w:szCs w:val="28"/>
        </w:rPr>
      </w:pPr>
    </w:p>
    <w:p w14:paraId="186645B2" w14:textId="77777777" w:rsidR="00484A69" w:rsidRDefault="00484A69" w:rsidP="00484A69">
      <w:pPr>
        <w:jc w:val="center"/>
        <w:rPr>
          <w:rFonts w:asciiTheme="majorHAnsi" w:hAnsiTheme="majorHAnsi"/>
          <w:b/>
          <w:sz w:val="28"/>
          <w:szCs w:val="28"/>
        </w:rPr>
      </w:pPr>
    </w:p>
    <w:p w14:paraId="75F6F713" w14:textId="77777777" w:rsidR="00484A69" w:rsidRDefault="00484A69" w:rsidP="00484A69">
      <w:pPr>
        <w:jc w:val="center"/>
        <w:rPr>
          <w:rFonts w:asciiTheme="majorHAnsi" w:hAnsiTheme="majorHAnsi"/>
          <w:b/>
          <w:sz w:val="28"/>
          <w:szCs w:val="28"/>
        </w:rPr>
      </w:pPr>
    </w:p>
    <w:p w14:paraId="03324541" w14:textId="77777777" w:rsidR="00484A69" w:rsidRDefault="00484A69" w:rsidP="00484A69">
      <w:pPr>
        <w:jc w:val="center"/>
        <w:rPr>
          <w:rFonts w:asciiTheme="majorHAnsi" w:hAnsiTheme="majorHAnsi"/>
          <w:b/>
          <w:sz w:val="28"/>
          <w:szCs w:val="28"/>
        </w:rPr>
      </w:pPr>
    </w:p>
    <w:p w14:paraId="605B2A0E" w14:textId="77777777" w:rsidR="00484A69" w:rsidRDefault="00484A69" w:rsidP="00484A69">
      <w:pPr>
        <w:jc w:val="center"/>
        <w:rPr>
          <w:rFonts w:asciiTheme="majorHAnsi" w:hAnsiTheme="majorHAnsi"/>
          <w:b/>
          <w:sz w:val="28"/>
          <w:szCs w:val="28"/>
        </w:rPr>
      </w:pPr>
    </w:p>
    <w:p w14:paraId="7AE997A9" w14:textId="3A977B1F" w:rsidR="00484A69" w:rsidRPr="00484A69" w:rsidRDefault="00484A69" w:rsidP="00484A69">
      <w:pPr>
        <w:jc w:val="center"/>
        <w:rPr>
          <w:rFonts w:asciiTheme="majorHAnsi" w:hAnsiTheme="majorHAnsi"/>
          <w:b/>
          <w:sz w:val="28"/>
          <w:szCs w:val="28"/>
        </w:rPr>
      </w:pPr>
      <w:r w:rsidRPr="00484A69">
        <w:rPr>
          <w:rFonts w:asciiTheme="majorHAnsi" w:hAnsiTheme="majorHAnsi"/>
          <w:b/>
          <w:sz w:val="28"/>
          <w:szCs w:val="28"/>
        </w:rPr>
        <w:t>Faculty Council of Community Colleges</w:t>
      </w:r>
    </w:p>
    <w:p w14:paraId="6385414F" w14:textId="652182B2" w:rsidR="00484A69" w:rsidRPr="00484A69" w:rsidRDefault="00484A69" w:rsidP="00484A69">
      <w:pPr>
        <w:jc w:val="center"/>
        <w:rPr>
          <w:rFonts w:asciiTheme="majorHAnsi" w:eastAsia="Times New Roman" w:hAnsiTheme="majorHAnsi" w:cs="Times New Roman"/>
          <w:b/>
          <w:sz w:val="28"/>
          <w:szCs w:val="28"/>
        </w:rPr>
      </w:pPr>
      <w:r w:rsidRPr="00484A69">
        <w:rPr>
          <w:rFonts w:asciiTheme="majorHAnsi" w:hAnsiTheme="majorHAnsi" w:cstheme="majorHAnsi"/>
          <w:b/>
          <w:sz w:val="28"/>
          <w:szCs w:val="28"/>
        </w:rPr>
        <w:t xml:space="preserve">Resolution </w:t>
      </w:r>
      <w:r w:rsidRPr="00484A69">
        <w:rPr>
          <w:rFonts w:asciiTheme="majorHAnsi" w:hAnsiTheme="majorHAnsi"/>
          <w:b/>
          <w:sz w:val="28"/>
          <w:szCs w:val="28"/>
        </w:rPr>
        <w:t xml:space="preserve">in Support of the UFS’s </w:t>
      </w:r>
      <w:r w:rsidRPr="00484A69">
        <w:rPr>
          <w:rFonts w:asciiTheme="majorHAnsi" w:eastAsia="Times New Roman" w:hAnsiTheme="majorHAnsi" w:cs="Times New Roman"/>
          <w:b/>
          <w:sz w:val="28"/>
          <w:szCs w:val="28"/>
        </w:rPr>
        <w:t>Resolution on Verification of Campus Governance Consultation on Academic Program Actions</w:t>
      </w:r>
      <w:r>
        <w:rPr>
          <w:rFonts w:asciiTheme="majorHAnsi" w:eastAsia="Times New Roman" w:hAnsiTheme="majorHAnsi" w:cs="Times New Roman"/>
          <w:b/>
          <w:sz w:val="28"/>
          <w:szCs w:val="28"/>
        </w:rPr>
        <w:br/>
      </w:r>
    </w:p>
    <w:p w14:paraId="7ABFD459" w14:textId="4EC185F3" w:rsidR="000478AE" w:rsidRDefault="00484A69" w:rsidP="00484A69">
      <w:pPr>
        <w:jc w:val="center"/>
        <w:rPr>
          <w:rFonts w:asciiTheme="majorHAnsi" w:eastAsia="Arial" w:hAnsiTheme="majorHAnsi" w:cs="Arial"/>
          <w:b/>
          <w:sz w:val="28"/>
          <w:szCs w:val="28"/>
        </w:rPr>
      </w:pPr>
      <w:r>
        <w:rPr>
          <w:rFonts w:asciiTheme="majorHAnsi" w:hAnsiTheme="majorHAnsi" w:cstheme="majorHAnsi"/>
          <w:b/>
        </w:rPr>
        <w:t>G2: 2017 – 2018</w:t>
      </w:r>
      <w:r>
        <w:rPr>
          <w:rFonts w:asciiTheme="majorHAnsi" w:hAnsiTheme="majorHAnsi" w:cstheme="majorHAnsi"/>
          <w:b/>
        </w:rPr>
        <w:br/>
        <w:t>Passed Unanimously on April 7, 2018</w:t>
      </w:r>
    </w:p>
    <w:p w14:paraId="5E582C37" w14:textId="77777777" w:rsidR="00484A69" w:rsidRPr="00484A69" w:rsidRDefault="00484A69" w:rsidP="00484A69">
      <w:pPr>
        <w:jc w:val="center"/>
        <w:rPr>
          <w:rFonts w:asciiTheme="majorHAnsi" w:eastAsia="Arial" w:hAnsiTheme="majorHAnsi" w:cs="Arial"/>
          <w:b/>
          <w:sz w:val="28"/>
          <w:szCs w:val="28"/>
        </w:rPr>
      </w:pPr>
    </w:p>
    <w:p w14:paraId="2C426327" w14:textId="1631FC5C" w:rsidR="00D21AC4" w:rsidRPr="00484A69" w:rsidRDefault="008E52D5">
      <w:pPr>
        <w:rPr>
          <w:rFonts w:asciiTheme="majorHAnsi" w:hAnsiTheme="majorHAnsi"/>
        </w:rPr>
      </w:pPr>
      <w:r w:rsidRPr="00484A69">
        <w:rPr>
          <w:rFonts w:asciiTheme="majorHAnsi" w:hAnsiTheme="majorHAnsi"/>
          <w:b/>
        </w:rPr>
        <w:t>WHEREAS</w:t>
      </w:r>
      <w:r w:rsidRPr="00484A69">
        <w:rPr>
          <w:rFonts w:asciiTheme="majorHAnsi" w:hAnsiTheme="majorHAnsi"/>
        </w:rPr>
        <w:t xml:space="preserve"> the Faculty Council of Community Colleges agrees with the University Faculty Senate</w:t>
      </w:r>
      <w:r w:rsidR="00904463" w:rsidRPr="00484A69">
        <w:rPr>
          <w:rFonts w:asciiTheme="majorHAnsi" w:hAnsiTheme="majorHAnsi"/>
        </w:rPr>
        <w:t>’s support for the principle</w:t>
      </w:r>
      <w:r w:rsidRPr="00484A69">
        <w:rPr>
          <w:rFonts w:asciiTheme="majorHAnsi" w:hAnsiTheme="majorHAnsi"/>
        </w:rPr>
        <w:t xml:space="preserve"> that </w:t>
      </w:r>
      <w:r w:rsidR="00904463" w:rsidRPr="00484A69">
        <w:rPr>
          <w:rFonts w:asciiTheme="majorHAnsi" w:hAnsiTheme="majorHAnsi"/>
        </w:rPr>
        <w:t>all academic program actions must be reviewed and acted upon by campus faculty governance prior to submission to SUNY System Administration for approval</w:t>
      </w:r>
      <w:r w:rsidR="004E1C16" w:rsidRPr="00484A69">
        <w:rPr>
          <w:rFonts w:asciiTheme="majorHAnsi" w:hAnsiTheme="majorHAnsi"/>
        </w:rPr>
        <w:t>; and</w:t>
      </w:r>
    </w:p>
    <w:p w14:paraId="47760887" w14:textId="77777777" w:rsidR="004E1C16" w:rsidRPr="00484A69" w:rsidRDefault="004E1C16">
      <w:pPr>
        <w:rPr>
          <w:rFonts w:asciiTheme="majorHAnsi" w:hAnsiTheme="majorHAnsi"/>
        </w:rPr>
      </w:pPr>
    </w:p>
    <w:p w14:paraId="41E78A98" w14:textId="26860173" w:rsidR="004E1C16" w:rsidRPr="00484A69" w:rsidRDefault="004E1C16">
      <w:pPr>
        <w:rPr>
          <w:rFonts w:asciiTheme="majorHAnsi" w:hAnsiTheme="majorHAnsi"/>
        </w:rPr>
      </w:pPr>
      <w:r w:rsidRPr="00484A69">
        <w:rPr>
          <w:rFonts w:asciiTheme="majorHAnsi" w:hAnsiTheme="majorHAnsi"/>
          <w:b/>
        </w:rPr>
        <w:t>WHEREAS</w:t>
      </w:r>
      <w:r w:rsidRPr="00484A69">
        <w:rPr>
          <w:rFonts w:asciiTheme="majorHAnsi" w:hAnsiTheme="majorHAnsi"/>
        </w:rPr>
        <w:t xml:space="preserve"> the Faculty Council of Community Colleges has firmly and consistently advocated for faculty p</w:t>
      </w:r>
      <w:r w:rsidR="00823C84" w:rsidRPr="00484A69">
        <w:rPr>
          <w:rFonts w:asciiTheme="majorHAnsi" w:hAnsiTheme="majorHAnsi"/>
        </w:rPr>
        <w:t>urview over the curriculum (FCCC Resolution G2: 2014-2015, Faculty Purview over the Curriculum and Academic Standards</w:t>
      </w:r>
      <w:r w:rsidRPr="00484A69">
        <w:rPr>
          <w:rFonts w:asciiTheme="majorHAnsi" w:hAnsiTheme="majorHAnsi"/>
        </w:rPr>
        <w:t xml:space="preserve">); and </w:t>
      </w:r>
    </w:p>
    <w:p w14:paraId="1005193D" w14:textId="77777777" w:rsidR="004E1C16" w:rsidRPr="00484A69" w:rsidRDefault="004E1C16">
      <w:pPr>
        <w:rPr>
          <w:rFonts w:asciiTheme="majorHAnsi" w:hAnsiTheme="majorHAnsi"/>
        </w:rPr>
      </w:pPr>
    </w:p>
    <w:p w14:paraId="2EE135F9" w14:textId="0B49704D" w:rsidR="004E1C16" w:rsidRPr="00484A69" w:rsidRDefault="004E1C16">
      <w:pPr>
        <w:rPr>
          <w:rFonts w:asciiTheme="majorHAnsi" w:hAnsiTheme="majorHAnsi"/>
        </w:rPr>
      </w:pPr>
      <w:r w:rsidRPr="00484A69">
        <w:rPr>
          <w:rFonts w:asciiTheme="majorHAnsi" w:hAnsiTheme="majorHAnsi"/>
          <w:b/>
        </w:rPr>
        <w:t>WHEREAS</w:t>
      </w:r>
      <w:r w:rsidRPr="00484A69">
        <w:rPr>
          <w:rFonts w:asciiTheme="majorHAnsi" w:hAnsiTheme="majorHAnsi"/>
        </w:rPr>
        <w:t xml:space="preserve"> the exercise of that purview should occur through </w:t>
      </w:r>
      <w:r w:rsidR="00F17450" w:rsidRPr="00484A69">
        <w:rPr>
          <w:rFonts w:asciiTheme="majorHAnsi" w:hAnsiTheme="majorHAnsi"/>
        </w:rPr>
        <w:t>the completion of the</w:t>
      </w:r>
      <w:r w:rsidRPr="00484A69">
        <w:rPr>
          <w:rFonts w:asciiTheme="majorHAnsi" w:hAnsiTheme="majorHAnsi"/>
        </w:rPr>
        <w:t xml:space="preserve"> clearly delineated, established shared governance process</w:t>
      </w:r>
      <w:r w:rsidR="00F17450" w:rsidRPr="00484A69">
        <w:rPr>
          <w:rFonts w:asciiTheme="majorHAnsi" w:hAnsiTheme="majorHAnsi"/>
        </w:rPr>
        <w:t xml:space="preserve"> for each campus</w:t>
      </w:r>
      <w:r w:rsidRPr="00484A69">
        <w:rPr>
          <w:rFonts w:asciiTheme="majorHAnsi" w:hAnsiTheme="majorHAnsi"/>
        </w:rPr>
        <w:t>; and</w:t>
      </w:r>
    </w:p>
    <w:p w14:paraId="38383869" w14:textId="444DADB1" w:rsidR="00F17450" w:rsidRPr="00484A69" w:rsidRDefault="004E1C16">
      <w:pPr>
        <w:rPr>
          <w:rFonts w:asciiTheme="majorHAnsi" w:hAnsiTheme="majorHAnsi"/>
        </w:rPr>
      </w:pPr>
      <w:r w:rsidRPr="00484A69">
        <w:rPr>
          <w:rFonts w:asciiTheme="majorHAnsi" w:hAnsiTheme="majorHAnsi"/>
        </w:rPr>
        <w:br/>
      </w:r>
      <w:r w:rsidRPr="00484A69">
        <w:rPr>
          <w:rFonts w:asciiTheme="majorHAnsi" w:hAnsiTheme="majorHAnsi"/>
          <w:b/>
        </w:rPr>
        <w:t>WHEREAS</w:t>
      </w:r>
      <w:r w:rsidRPr="00484A69">
        <w:rPr>
          <w:rFonts w:asciiTheme="majorHAnsi" w:hAnsiTheme="majorHAnsi"/>
        </w:rPr>
        <w:t xml:space="preserve"> the Campus Governance Leader </w:t>
      </w:r>
      <w:r w:rsidR="00465817" w:rsidRPr="00484A69">
        <w:rPr>
          <w:rFonts w:asciiTheme="majorHAnsi" w:hAnsiTheme="majorHAnsi"/>
        </w:rPr>
        <w:t>represent</w:t>
      </w:r>
      <w:r w:rsidR="00F17450" w:rsidRPr="00484A69">
        <w:rPr>
          <w:rFonts w:asciiTheme="majorHAnsi" w:hAnsiTheme="majorHAnsi"/>
        </w:rPr>
        <w:t>s</w:t>
      </w:r>
      <w:r w:rsidR="00465817" w:rsidRPr="00484A69">
        <w:rPr>
          <w:rFonts w:asciiTheme="majorHAnsi" w:hAnsiTheme="majorHAnsi"/>
        </w:rPr>
        <w:t xml:space="preserve"> the will of the campus gove</w:t>
      </w:r>
      <w:r w:rsidR="00F17450" w:rsidRPr="00484A69">
        <w:rPr>
          <w:rFonts w:asciiTheme="majorHAnsi" w:hAnsiTheme="majorHAnsi"/>
        </w:rPr>
        <w:t>rnance body, which is arrived at through that established governance process</w:t>
      </w:r>
      <w:r w:rsidR="00465817" w:rsidRPr="00484A69">
        <w:rPr>
          <w:rFonts w:asciiTheme="majorHAnsi" w:hAnsiTheme="majorHAnsi"/>
        </w:rPr>
        <w:t>;</w:t>
      </w:r>
    </w:p>
    <w:p w14:paraId="33EB8D54" w14:textId="77777777" w:rsidR="00F17450" w:rsidRPr="00484A69" w:rsidRDefault="00F17450">
      <w:pPr>
        <w:rPr>
          <w:rFonts w:asciiTheme="majorHAnsi" w:hAnsiTheme="majorHAnsi"/>
        </w:rPr>
      </w:pPr>
    </w:p>
    <w:p w14:paraId="55A3189B" w14:textId="698C264F" w:rsidR="008E52D5" w:rsidRPr="00484A69" w:rsidRDefault="008E52D5">
      <w:pPr>
        <w:rPr>
          <w:rFonts w:asciiTheme="majorHAnsi" w:eastAsia="Times New Roman" w:hAnsiTheme="majorHAnsi" w:cs="Times New Roman"/>
        </w:rPr>
      </w:pPr>
      <w:r w:rsidRPr="00484A69">
        <w:rPr>
          <w:rFonts w:asciiTheme="majorHAnsi" w:hAnsiTheme="majorHAnsi"/>
          <w:b/>
        </w:rPr>
        <w:t>THEREFORE BE IT RESOLVED</w:t>
      </w:r>
      <w:r w:rsidRPr="00484A69">
        <w:rPr>
          <w:rFonts w:asciiTheme="majorHAnsi" w:hAnsiTheme="majorHAnsi"/>
        </w:rPr>
        <w:t xml:space="preserve"> that the Faculty Council of Community Colleges endorses the University Faculty Senate’s </w:t>
      </w:r>
      <w:r w:rsidRPr="00484A69">
        <w:rPr>
          <w:rFonts w:asciiTheme="majorHAnsi" w:eastAsia="Times New Roman" w:hAnsiTheme="majorHAnsi" w:cs="Times New Roman"/>
        </w:rPr>
        <w:t>Resolution on Verification of Campus Governance Consultat</w:t>
      </w:r>
      <w:r w:rsidR="00E61155" w:rsidRPr="00484A69">
        <w:rPr>
          <w:rFonts w:asciiTheme="majorHAnsi" w:eastAsia="Times New Roman" w:hAnsiTheme="majorHAnsi" w:cs="Times New Roman"/>
        </w:rPr>
        <w:t>ion on Academic Program Actions</w:t>
      </w:r>
      <w:r w:rsidR="00F17450" w:rsidRPr="00484A69">
        <w:rPr>
          <w:rFonts w:asciiTheme="majorHAnsi" w:eastAsia="Times New Roman" w:hAnsiTheme="majorHAnsi" w:cs="Times New Roman"/>
        </w:rPr>
        <w:t xml:space="preserve"> (178-05-01)</w:t>
      </w:r>
      <w:r w:rsidR="00E61155" w:rsidRPr="00484A69">
        <w:rPr>
          <w:rFonts w:asciiTheme="majorHAnsi" w:eastAsia="Times New Roman" w:hAnsiTheme="majorHAnsi" w:cs="Times New Roman"/>
        </w:rPr>
        <w:t>; and</w:t>
      </w:r>
    </w:p>
    <w:p w14:paraId="40A696F7" w14:textId="51FA5BA5" w:rsidR="0038663E" w:rsidRPr="00484A69" w:rsidRDefault="0038663E">
      <w:pPr>
        <w:rPr>
          <w:rFonts w:asciiTheme="majorHAnsi" w:eastAsia="Times New Roman" w:hAnsiTheme="majorHAnsi" w:cs="Times New Roman"/>
        </w:rPr>
      </w:pPr>
    </w:p>
    <w:p w14:paraId="2335A666" w14:textId="53729A84" w:rsidR="0038663E" w:rsidRPr="00484A69" w:rsidRDefault="0038663E" w:rsidP="0038663E">
      <w:pPr>
        <w:spacing w:after="200"/>
        <w:rPr>
          <w:rFonts w:asciiTheme="majorHAnsi" w:eastAsia="Times New Roman" w:hAnsiTheme="majorHAnsi" w:cs="Times New Roman"/>
        </w:rPr>
      </w:pPr>
      <w:r w:rsidRPr="00484A69">
        <w:rPr>
          <w:rFonts w:asciiTheme="majorHAnsi" w:eastAsia="Times New Roman" w:hAnsiTheme="majorHAnsi" w:cs="Times New Roman"/>
          <w:b/>
        </w:rPr>
        <w:t>BE IT FURTHER RESOLVED</w:t>
      </w:r>
      <w:r w:rsidRPr="00484A69">
        <w:rPr>
          <w:rFonts w:asciiTheme="majorHAnsi" w:eastAsia="Times New Roman" w:hAnsiTheme="majorHAnsi" w:cs="Times New Roman"/>
        </w:rPr>
        <w:t xml:space="preserve"> that the Faculty Council of Community Colleges respectfully requests that the SUNY Chancellor ensure that the academic administrative officers of every SUNY Community College consult closely with the Faculty, through established shared governance processes, regarding any changes in academic programs, policy, or curricula that affect the educational mission of the campus; and</w:t>
      </w:r>
    </w:p>
    <w:p w14:paraId="3CC116B7" w14:textId="6E8A267D" w:rsidR="00E61155" w:rsidRPr="00484A69" w:rsidRDefault="00E61155" w:rsidP="0009217E">
      <w:pPr>
        <w:pStyle w:val="CommentText"/>
        <w:rPr>
          <w:rFonts w:asciiTheme="majorHAnsi" w:hAnsiTheme="majorHAnsi"/>
          <w:sz w:val="24"/>
          <w:szCs w:val="24"/>
        </w:rPr>
      </w:pPr>
      <w:r w:rsidRPr="00484A69">
        <w:rPr>
          <w:rFonts w:asciiTheme="majorHAnsi" w:eastAsia="Times New Roman" w:hAnsiTheme="majorHAnsi" w:cs="Times New Roman"/>
          <w:b/>
          <w:sz w:val="24"/>
          <w:szCs w:val="24"/>
        </w:rPr>
        <w:lastRenderedPageBreak/>
        <w:t>BE IT FURTHER RESOLVED</w:t>
      </w:r>
      <w:r w:rsidRPr="00484A69">
        <w:rPr>
          <w:rFonts w:asciiTheme="majorHAnsi" w:eastAsia="Times New Roman" w:hAnsiTheme="majorHAnsi" w:cs="Times New Roman"/>
          <w:sz w:val="24"/>
          <w:szCs w:val="24"/>
        </w:rPr>
        <w:t xml:space="preserve"> that the Faculty Council of Community Colleges </w:t>
      </w:r>
      <w:r w:rsidR="003D2400" w:rsidRPr="00484A69">
        <w:rPr>
          <w:rFonts w:asciiTheme="majorHAnsi" w:hAnsiTheme="majorHAnsi"/>
          <w:sz w:val="24"/>
          <w:szCs w:val="24"/>
        </w:rPr>
        <w:t>urges Campus Governance Leaders to verify campus governance consultation by signing off on required SUNY System forms for academic program actions only when the campus shared governanc</w:t>
      </w:r>
      <w:r w:rsidR="00B87094" w:rsidRPr="00484A69">
        <w:rPr>
          <w:rFonts w:asciiTheme="majorHAnsi" w:hAnsiTheme="majorHAnsi"/>
          <w:sz w:val="24"/>
          <w:szCs w:val="24"/>
        </w:rPr>
        <w:t>e processes have been completed</w:t>
      </w:r>
      <w:r w:rsidR="00B87094" w:rsidRPr="00484A69">
        <w:rPr>
          <w:rFonts w:asciiTheme="majorHAnsi" w:eastAsia="Times New Roman" w:hAnsiTheme="majorHAnsi" w:cs="Times New Roman"/>
          <w:sz w:val="24"/>
          <w:szCs w:val="24"/>
        </w:rPr>
        <w:t>.</w:t>
      </w:r>
    </w:p>
    <w:sectPr w:rsidR="00E61155" w:rsidRPr="00484A69" w:rsidSect="009E46B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4449BD" w16cid:durableId="1E71D59E"/>
  <w16cid:commentId w16cid:paraId="3DBA46E9" w16cid:durableId="1E71D5AE"/>
  <w16cid:commentId w16cid:paraId="05B95CC8" w16cid:durableId="1E71D61D"/>
  <w16cid:commentId w16cid:paraId="25B0C3BF" w16cid:durableId="1E71D6E6"/>
  <w16cid:commentId w16cid:paraId="5A40DCCB" w16cid:durableId="1E71D75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2D5"/>
    <w:rsid w:val="000478AE"/>
    <w:rsid w:val="0009217E"/>
    <w:rsid w:val="001A7042"/>
    <w:rsid w:val="001C257C"/>
    <w:rsid w:val="0038663E"/>
    <w:rsid w:val="003D2400"/>
    <w:rsid w:val="00465817"/>
    <w:rsid w:val="00484A69"/>
    <w:rsid w:val="004E1C16"/>
    <w:rsid w:val="006462E7"/>
    <w:rsid w:val="0070080A"/>
    <w:rsid w:val="0075097C"/>
    <w:rsid w:val="00823C84"/>
    <w:rsid w:val="008E25FB"/>
    <w:rsid w:val="008E52D5"/>
    <w:rsid w:val="00904463"/>
    <w:rsid w:val="00912AEA"/>
    <w:rsid w:val="009877D5"/>
    <w:rsid w:val="009E46B3"/>
    <w:rsid w:val="00B03936"/>
    <w:rsid w:val="00B84F93"/>
    <w:rsid w:val="00B87094"/>
    <w:rsid w:val="00D21AC4"/>
    <w:rsid w:val="00D24949"/>
    <w:rsid w:val="00D47544"/>
    <w:rsid w:val="00D745F5"/>
    <w:rsid w:val="00D8660E"/>
    <w:rsid w:val="00E61155"/>
    <w:rsid w:val="00EB2BAC"/>
    <w:rsid w:val="00F17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66B762"/>
  <w14:defaultImageDpi w14:val="300"/>
  <w15:docId w15:val="{9DFB6B8E-03B4-4988-BC95-39518FAB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62E7"/>
    <w:rPr>
      <w:sz w:val="16"/>
      <w:szCs w:val="16"/>
    </w:rPr>
  </w:style>
  <w:style w:type="paragraph" w:styleId="CommentText">
    <w:name w:val="annotation text"/>
    <w:basedOn w:val="Normal"/>
    <w:link w:val="CommentTextChar"/>
    <w:uiPriority w:val="99"/>
    <w:unhideWhenUsed/>
    <w:rsid w:val="006462E7"/>
    <w:rPr>
      <w:sz w:val="20"/>
      <w:szCs w:val="20"/>
    </w:rPr>
  </w:style>
  <w:style w:type="character" w:customStyle="1" w:styleId="CommentTextChar">
    <w:name w:val="Comment Text Char"/>
    <w:basedOn w:val="DefaultParagraphFont"/>
    <w:link w:val="CommentText"/>
    <w:uiPriority w:val="99"/>
    <w:rsid w:val="006462E7"/>
    <w:rPr>
      <w:sz w:val="20"/>
      <w:szCs w:val="20"/>
    </w:rPr>
  </w:style>
  <w:style w:type="paragraph" w:styleId="CommentSubject">
    <w:name w:val="annotation subject"/>
    <w:basedOn w:val="CommentText"/>
    <w:next w:val="CommentText"/>
    <w:link w:val="CommentSubjectChar"/>
    <w:uiPriority w:val="99"/>
    <w:semiHidden/>
    <w:unhideWhenUsed/>
    <w:rsid w:val="006462E7"/>
    <w:rPr>
      <w:b/>
      <w:bCs/>
    </w:rPr>
  </w:style>
  <w:style w:type="character" w:customStyle="1" w:styleId="CommentSubjectChar">
    <w:name w:val="Comment Subject Char"/>
    <w:basedOn w:val="CommentTextChar"/>
    <w:link w:val="CommentSubject"/>
    <w:uiPriority w:val="99"/>
    <w:semiHidden/>
    <w:rsid w:val="006462E7"/>
    <w:rPr>
      <w:b/>
      <w:bCs/>
      <w:sz w:val="20"/>
      <w:szCs w:val="20"/>
    </w:rPr>
  </w:style>
  <w:style w:type="paragraph" w:styleId="BalloonText">
    <w:name w:val="Balloon Text"/>
    <w:basedOn w:val="Normal"/>
    <w:link w:val="BalloonTextChar"/>
    <w:uiPriority w:val="99"/>
    <w:semiHidden/>
    <w:unhideWhenUsed/>
    <w:rsid w:val="006462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2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968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0EBB4-DBF0-4527-A07C-D18A3EA3E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Klein</dc:creator>
  <cp:keywords/>
  <dc:description/>
  <cp:lastModifiedBy>Danna Prather</cp:lastModifiedBy>
  <cp:revision>2</cp:revision>
  <dcterms:created xsi:type="dcterms:W3CDTF">2018-04-13T18:27:00Z</dcterms:created>
  <dcterms:modified xsi:type="dcterms:W3CDTF">2018-04-13T18:27:00Z</dcterms:modified>
  <cp:contentStatus/>
</cp:coreProperties>
</file>