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03" w:rsidRPr="004514D1" w:rsidRDefault="00830508" w:rsidP="005A2103">
      <w:pPr>
        <w:jc w:val="center"/>
        <w:rPr>
          <w:rFonts w:ascii="Candara" w:hAnsi="Candara"/>
          <w:b/>
          <w:sz w:val="28"/>
          <w:szCs w:val="28"/>
          <w:u w:val="single"/>
        </w:rPr>
      </w:pPr>
      <w:r w:rsidRPr="004514D1">
        <w:rPr>
          <w:rFonts w:ascii="Candara" w:hAnsi="Candara"/>
          <w:b/>
          <w:sz w:val="28"/>
          <w:szCs w:val="28"/>
          <w:u w:val="single"/>
        </w:rPr>
        <w:t xml:space="preserve">Excellence in Teaching </w:t>
      </w:r>
      <w:proofErr w:type="gramStart"/>
      <w:r w:rsidRPr="004514D1">
        <w:rPr>
          <w:rFonts w:ascii="Candara" w:hAnsi="Candara"/>
          <w:b/>
          <w:sz w:val="28"/>
          <w:szCs w:val="28"/>
          <w:u w:val="single"/>
        </w:rPr>
        <w:t>Grant  -</w:t>
      </w:r>
      <w:proofErr w:type="gramEnd"/>
      <w:r w:rsidRPr="004514D1">
        <w:rPr>
          <w:rFonts w:ascii="Candara" w:hAnsi="Candara"/>
          <w:b/>
          <w:sz w:val="28"/>
          <w:szCs w:val="28"/>
          <w:u w:val="single"/>
        </w:rPr>
        <w:t xml:space="preserve"> </w:t>
      </w:r>
      <w:r w:rsidR="001F13EB" w:rsidRPr="004514D1">
        <w:rPr>
          <w:rFonts w:ascii="Candara" w:hAnsi="Candara"/>
          <w:b/>
          <w:sz w:val="28"/>
          <w:szCs w:val="28"/>
          <w:u w:val="single"/>
        </w:rPr>
        <w:t>Application</w:t>
      </w:r>
      <w:r w:rsidR="005B0630" w:rsidRPr="004514D1">
        <w:rPr>
          <w:rFonts w:ascii="Candara" w:hAnsi="Candara"/>
          <w:b/>
          <w:sz w:val="28"/>
          <w:szCs w:val="28"/>
          <w:u w:val="single"/>
        </w:rPr>
        <w:t xml:space="preserve"> Form</w:t>
      </w:r>
    </w:p>
    <w:p w:rsidR="001F13EB" w:rsidRPr="004514D1" w:rsidRDefault="001F13EB" w:rsidP="001F13EB">
      <w:pPr>
        <w:jc w:val="center"/>
        <w:rPr>
          <w:rFonts w:ascii="Candara" w:hAnsi="Candara"/>
          <w:b/>
          <w:i/>
          <w:sz w:val="28"/>
          <w:szCs w:val="28"/>
        </w:rPr>
      </w:pPr>
      <w:proofErr w:type="gramStart"/>
      <w:r w:rsidRPr="004514D1">
        <w:rPr>
          <w:rFonts w:ascii="Candara" w:hAnsi="Candara"/>
          <w:b/>
          <w:i/>
          <w:sz w:val="28"/>
          <w:szCs w:val="28"/>
        </w:rPr>
        <w:t>for</w:t>
      </w:r>
      <w:proofErr w:type="gramEnd"/>
      <w:r w:rsidRPr="004514D1">
        <w:rPr>
          <w:rFonts w:ascii="Candara" w:hAnsi="Candara"/>
          <w:b/>
          <w:i/>
          <w:sz w:val="28"/>
          <w:szCs w:val="28"/>
        </w:rPr>
        <w:t xml:space="preserve"> funds to be used during the </w:t>
      </w:r>
      <w:r w:rsidR="00940C67">
        <w:rPr>
          <w:rFonts w:ascii="Candara" w:hAnsi="Candara"/>
          <w:b/>
          <w:i/>
          <w:sz w:val="28"/>
          <w:szCs w:val="28"/>
          <w:u w:val="single"/>
        </w:rPr>
        <w:t>Fall</w:t>
      </w:r>
      <w:r w:rsidRPr="004514D1">
        <w:rPr>
          <w:rFonts w:ascii="Candara" w:hAnsi="Candara"/>
          <w:b/>
          <w:i/>
          <w:sz w:val="28"/>
          <w:szCs w:val="28"/>
          <w:u w:val="single"/>
        </w:rPr>
        <w:t xml:space="preserve"> 201</w:t>
      </w:r>
      <w:r w:rsidR="00C4008D">
        <w:rPr>
          <w:rFonts w:ascii="Candara" w:hAnsi="Candara"/>
          <w:b/>
          <w:i/>
          <w:sz w:val="28"/>
          <w:szCs w:val="28"/>
          <w:u w:val="single"/>
        </w:rPr>
        <w:t>8</w:t>
      </w:r>
      <w:r w:rsidRPr="004514D1">
        <w:rPr>
          <w:rFonts w:ascii="Candara" w:hAnsi="Candara"/>
          <w:b/>
          <w:i/>
          <w:sz w:val="28"/>
          <w:szCs w:val="28"/>
        </w:rPr>
        <w:t xml:space="preserve"> semester</w:t>
      </w:r>
    </w:p>
    <w:p w:rsidR="005B0630" w:rsidRPr="00E42E61" w:rsidRDefault="005B0630" w:rsidP="001F13EB">
      <w:pPr>
        <w:jc w:val="center"/>
        <w:rPr>
          <w:rFonts w:ascii="Candara" w:hAnsi="Candara"/>
          <w:b/>
          <w:i/>
          <w:sz w:val="22"/>
          <w:szCs w:val="22"/>
        </w:rPr>
      </w:pPr>
    </w:p>
    <w:p w:rsidR="00267A2F" w:rsidRDefault="00267A2F" w:rsidP="005B0630">
      <w:pPr>
        <w:rPr>
          <w:rFonts w:ascii="Candara" w:hAnsi="Candara"/>
          <w:sz w:val="22"/>
          <w:szCs w:val="22"/>
        </w:rPr>
      </w:pPr>
    </w:p>
    <w:p w:rsidR="00267A2F" w:rsidRDefault="00267A2F" w:rsidP="00E435B8">
      <w:pPr>
        <w:jc w:val="both"/>
        <w:rPr>
          <w:rFonts w:ascii="Candara" w:hAnsi="Candara"/>
          <w:sz w:val="22"/>
          <w:szCs w:val="22"/>
        </w:rPr>
      </w:pPr>
      <w:r>
        <w:rPr>
          <w:rFonts w:ascii="Candara" w:hAnsi="Candara"/>
          <w:sz w:val="22"/>
          <w:szCs w:val="22"/>
        </w:rPr>
        <w:t xml:space="preserve">The Excellence in Teaching Grants have been established to promote and encourage </w:t>
      </w:r>
      <w:r w:rsidRPr="00267A2F">
        <w:rPr>
          <w:rFonts w:ascii="Candara" w:hAnsi="Candara"/>
          <w:sz w:val="22"/>
          <w:szCs w:val="22"/>
          <w:u w:val="single"/>
        </w:rPr>
        <w:t>pedagogical innovation</w:t>
      </w:r>
      <w:r>
        <w:rPr>
          <w:rFonts w:ascii="Candara" w:hAnsi="Candara"/>
          <w:sz w:val="22"/>
          <w:szCs w:val="22"/>
        </w:rPr>
        <w:t>; the awards are not intended to underwrite the purchase of equipment or supplies that would be considered ordinary expenditures of the academic departments.</w:t>
      </w:r>
      <w:r w:rsidR="00C3650F" w:rsidRPr="00C3650F">
        <w:t xml:space="preserve"> </w:t>
      </w:r>
      <w:r w:rsidR="00C3650F" w:rsidRPr="00C3650F">
        <w:rPr>
          <w:rFonts w:ascii="Candara" w:hAnsi="Candara"/>
          <w:sz w:val="22"/>
          <w:szCs w:val="22"/>
        </w:rPr>
        <w:t>Although larger requests will be considered, the typical award maximum is $500</w:t>
      </w:r>
      <w:r w:rsidR="00C3650F">
        <w:rPr>
          <w:rFonts w:ascii="Candara" w:hAnsi="Candara"/>
          <w:sz w:val="22"/>
          <w:szCs w:val="22"/>
        </w:rPr>
        <w:t>.00.</w:t>
      </w:r>
    </w:p>
    <w:p w:rsidR="00267A2F" w:rsidRDefault="00267A2F" w:rsidP="00E435B8">
      <w:pPr>
        <w:jc w:val="both"/>
        <w:rPr>
          <w:rFonts w:ascii="Candara" w:hAnsi="Candara"/>
          <w:sz w:val="22"/>
          <w:szCs w:val="22"/>
        </w:rPr>
      </w:pPr>
    </w:p>
    <w:p w:rsidR="00267A2F" w:rsidRDefault="00267A2F" w:rsidP="00E435B8">
      <w:pPr>
        <w:jc w:val="both"/>
        <w:rPr>
          <w:rFonts w:ascii="Candara" w:hAnsi="Candara"/>
          <w:sz w:val="22"/>
          <w:szCs w:val="22"/>
        </w:rPr>
      </w:pPr>
      <w:r w:rsidRPr="00ED08D8">
        <w:rPr>
          <w:rFonts w:ascii="Candara" w:hAnsi="Candara"/>
          <w:sz w:val="22"/>
          <w:szCs w:val="22"/>
        </w:rPr>
        <w:t xml:space="preserve">All applications for the </w:t>
      </w:r>
      <w:r w:rsidRPr="00ED08D8">
        <w:rPr>
          <w:rFonts w:ascii="Candara" w:hAnsi="Candara"/>
          <w:i/>
          <w:sz w:val="22"/>
          <w:szCs w:val="22"/>
        </w:rPr>
        <w:t xml:space="preserve">Excellence in Teaching Grant </w:t>
      </w:r>
      <w:r w:rsidRPr="00ED08D8">
        <w:rPr>
          <w:rFonts w:ascii="Candara" w:hAnsi="Candara"/>
          <w:sz w:val="22"/>
          <w:szCs w:val="22"/>
        </w:rPr>
        <w:t xml:space="preserve">must be submitted electronically to the Chair of the Pedagogy Committee (Greg Ryan at </w:t>
      </w:r>
      <w:hyperlink r:id="rId8" w:history="1">
        <w:r w:rsidRPr="00ED08D8">
          <w:rPr>
            <w:rStyle w:val="Hyperlink"/>
            <w:rFonts w:ascii="Candara" w:hAnsi="Candara"/>
            <w:sz w:val="22"/>
            <w:szCs w:val="22"/>
          </w:rPr>
          <w:t>ryang@sunysuffolk.edu</w:t>
        </w:r>
      </w:hyperlink>
      <w:r w:rsidRPr="00ED08D8">
        <w:rPr>
          <w:rFonts w:ascii="Candara" w:hAnsi="Candara"/>
          <w:sz w:val="22"/>
          <w:szCs w:val="22"/>
        </w:rPr>
        <w:t xml:space="preserve">) as well as </w:t>
      </w:r>
      <w:proofErr w:type="spellStart"/>
      <w:r w:rsidRPr="00ED08D8">
        <w:rPr>
          <w:rFonts w:ascii="Candara" w:hAnsi="Candara"/>
          <w:sz w:val="22"/>
          <w:szCs w:val="22"/>
        </w:rPr>
        <w:t>CCed</w:t>
      </w:r>
      <w:proofErr w:type="spellEnd"/>
      <w:r w:rsidRPr="00ED08D8">
        <w:rPr>
          <w:rFonts w:ascii="Candara" w:hAnsi="Candara"/>
          <w:sz w:val="22"/>
          <w:szCs w:val="22"/>
        </w:rPr>
        <w:t xml:space="preserve"> to the </w:t>
      </w:r>
      <w:r w:rsidRPr="00ED08D8">
        <w:rPr>
          <w:rFonts w:ascii="Candara" w:hAnsi="Candara"/>
          <w:b/>
          <w:sz w:val="22"/>
          <w:szCs w:val="22"/>
        </w:rPr>
        <w:t xml:space="preserve">Executive Dean’s Office </w:t>
      </w:r>
      <w:r w:rsidRPr="00ED08D8">
        <w:rPr>
          <w:rFonts w:ascii="Candara" w:hAnsi="Candara"/>
          <w:sz w:val="22"/>
          <w:szCs w:val="22"/>
        </w:rPr>
        <w:t xml:space="preserve">(Ms. </w:t>
      </w:r>
      <w:r w:rsidR="00C4008D">
        <w:rPr>
          <w:rFonts w:ascii="Candara" w:hAnsi="Candara"/>
          <w:sz w:val="22"/>
          <w:szCs w:val="22"/>
        </w:rPr>
        <w:t>Janet Fenton</w:t>
      </w:r>
      <w:r w:rsidRPr="00ED08D8">
        <w:rPr>
          <w:rFonts w:ascii="Candara" w:hAnsi="Candara"/>
          <w:sz w:val="22"/>
          <w:szCs w:val="22"/>
        </w:rPr>
        <w:t xml:space="preserve"> at </w:t>
      </w:r>
      <w:hyperlink r:id="rId9" w:history="1">
        <w:r w:rsidR="00C4008D" w:rsidRPr="00BD26D3">
          <w:rPr>
            <w:rStyle w:val="Hyperlink"/>
            <w:rFonts w:ascii="Candara" w:hAnsi="Candara"/>
            <w:sz w:val="22"/>
            <w:szCs w:val="22"/>
          </w:rPr>
          <w:t>fentonj@sunysuffolk.edu</w:t>
        </w:r>
      </w:hyperlink>
      <w:r w:rsidRPr="00ED08D8">
        <w:rPr>
          <w:rStyle w:val="Hyperlink"/>
          <w:rFonts w:ascii="Candara" w:hAnsi="Candara"/>
          <w:color w:val="auto"/>
          <w:sz w:val="22"/>
          <w:szCs w:val="22"/>
          <w:u w:val="none"/>
        </w:rPr>
        <w:t>)</w:t>
      </w:r>
      <w:r w:rsidRPr="00ED08D8">
        <w:rPr>
          <w:rStyle w:val="Hyperlink"/>
          <w:rFonts w:ascii="Candara" w:hAnsi="Candara"/>
          <w:sz w:val="22"/>
          <w:szCs w:val="22"/>
          <w:u w:val="none"/>
        </w:rPr>
        <w:t xml:space="preserve"> </w:t>
      </w:r>
      <w:r w:rsidRPr="00ED08D8">
        <w:rPr>
          <w:rStyle w:val="Hyperlink"/>
          <w:rFonts w:ascii="Candara" w:hAnsi="Candara"/>
          <w:color w:val="auto"/>
          <w:sz w:val="22"/>
          <w:szCs w:val="22"/>
          <w:u w:val="none"/>
        </w:rPr>
        <w:t xml:space="preserve">and the applicant’s Department Chair </w:t>
      </w:r>
      <w:r w:rsidRPr="00ED08D8">
        <w:rPr>
          <w:rFonts w:ascii="Candara" w:hAnsi="Candara"/>
          <w:b/>
          <w:sz w:val="22"/>
          <w:szCs w:val="22"/>
        </w:rPr>
        <w:t xml:space="preserve">by 5:00pm on </w:t>
      </w:r>
      <w:r w:rsidR="000E510C">
        <w:rPr>
          <w:rFonts w:ascii="Candara" w:hAnsi="Candara"/>
          <w:b/>
          <w:sz w:val="22"/>
          <w:szCs w:val="22"/>
        </w:rPr>
        <w:t>May</w:t>
      </w:r>
      <w:r w:rsidR="004514D1">
        <w:rPr>
          <w:rFonts w:ascii="Candara" w:hAnsi="Candara"/>
          <w:b/>
          <w:sz w:val="22"/>
          <w:szCs w:val="22"/>
        </w:rPr>
        <w:t xml:space="preserve"> </w:t>
      </w:r>
      <w:r w:rsidR="000E510C">
        <w:rPr>
          <w:rFonts w:ascii="Candara" w:hAnsi="Candara"/>
          <w:b/>
          <w:sz w:val="22"/>
          <w:szCs w:val="22"/>
        </w:rPr>
        <w:t>4</w:t>
      </w:r>
      <w:bookmarkStart w:id="0" w:name="_GoBack"/>
      <w:bookmarkEnd w:id="0"/>
      <w:r w:rsidR="00AE41EE">
        <w:rPr>
          <w:rFonts w:ascii="Candara" w:hAnsi="Candara"/>
          <w:b/>
          <w:sz w:val="22"/>
          <w:szCs w:val="22"/>
        </w:rPr>
        <w:t>, 201</w:t>
      </w:r>
      <w:r w:rsidR="00C4008D">
        <w:rPr>
          <w:rFonts w:ascii="Candara" w:hAnsi="Candara"/>
          <w:b/>
          <w:sz w:val="22"/>
          <w:szCs w:val="22"/>
        </w:rPr>
        <w:t>8</w:t>
      </w:r>
      <w:r w:rsidRPr="00ED08D8">
        <w:rPr>
          <w:rFonts w:ascii="Candara" w:hAnsi="Candara"/>
          <w:sz w:val="22"/>
          <w:szCs w:val="22"/>
        </w:rPr>
        <w:t>.  Notification to award recipients will be made in</w:t>
      </w:r>
      <w:r w:rsidR="00AE41EE">
        <w:rPr>
          <w:rFonts w:ascii="Candara" w:hAnsi="Candara"/>
          <w:sz w:val="22"/>
          <w:szCs w:val="22"/>
        </w:rPr>
        <w:t xml:space="preserve"> </w:t>
      </w:r>
      <w:r w:rsidR="00F26E24">
        <w:rPr>
          <w:rFonts w:ascii="Candara" w:hAnsi="Candara"/>
          <w:sz w:val="22"/>
          <w:szCs w:val="22"/>
        </w:rPr>
        <w:t>May</w:t>
      </w:r>
      <w:r w:rsidR="004514D1">
        <w:rPr>
          <w:rFonts w:ascii="Candara" w:hAnsi="Candara"/>
          <w:sz w:val="22"/>
          <w:szCs w:val="22"/>
        </w:rPr>
        <w:t xml:space="preserve"> </w:t>
      </w:r>
      <w:r w:rsidR="004514D1" w:rsidRPr="00ED08D8">
        <w:rPr>
          <w:rFonts w:ascii="Candara" w:hAnsi="Candara"/>
          <w:sz w:val="22"/>
          <w:szCs w:val="22"/>
        </w:rPr>
        <w:t>so</w:t>
      </w:r>
      <w:r w:rsidRPr="00ED08D8">
        <w:rPr>
          <w:rFonts w:ascii="Candara" w:hAnsi="Candara"/>
          <w:sz w:val="22"/>
          <w:szCs w:val="22"/>
        </w:rPr>
        <w:t xml:space="preserve"> that they may plan their activities for the </w:t>
      </w:r>
      <w:r w:rsidR="00F77C9B">
        <w:rPr>
          <w:rFonts w:ascii="Candara" w:hAnsi="Candara"/>
          <w:sz w:val="22"/>
          <w:szCs w:val="22"/>
        </w:rPr>
        <w:t>coming</w:t>
      </w:r>
      <w:r w:rsidRPr="00ED08D8">
        <w:rPr>
          <w:rFonts w:ascii="Candara" w:hAnsi="Candara"/>
          <w:sz w:val="22"/>
          <w:szCs w:val="22"/>
        </w:rPr>
        <w:t xml:space="preserve"> semester. </w:t>
      </w:r>
    </w:p>
    <w:p w:rsidR="00267A2F" w:rsidRPr="00E42E61" w:rsidRDefault="00267A2F" w:rsidP="00E435B8">
      <w:pPr>
        <w:jc w:val="both"/>
        <w:rPr>
          <w:rFonts w:ascii="Candara" w:hAnsi="Candara"/>
          <w:b/>
          <w:sz w:val="22"/>
          <w:szCs w:val="22"/>
          <w:u w:val="single"/>
        </w:rPr>
      </w:pPr>
      <w:r w:rsidRPr="00ED08D8">
        <w:rPr>
          <w:rFonts w:ascii="Candara" w:hAnsi="Candara"/>
          <w:sz w:val="22"/>
          <w:szCs w:val="22"/>
        </w:rPr>
        <w:t xml:space="preserve"> </w:t>
      </w:r>
    </w:p>
    <w:p w:rsidR="00267A2F" w:rsidRDefault="00267A2F" w:rsidP="00E435B8">
      <w:pPr>
        <w:jc w:val="both"/>
        <w:rPr>
          <w:rFonts w:ascii="Candara" w:hAnsi="Candara"/>
          <w:sz w:val="22"/>
          <w:szCs w:val="22"/>
        </w:rPr>
      </w:pPr>
      <w:r>
        <w:rPr>
          <w:rFonts w:ascii="Candara" w:hAnsi="Candara"/>
          <w:sz w:val="22"/>
          <w:szCs w:val="22"/>
        </w:rPr>
        <w:t xml:space="preserve">Please complete your application by providing the information requested below.  Be as complete as possible, explaining – in terms that those outside your discipline will understand – why your proposal </w:t>
      </w:r>
      <w:r w:rsidR="00C3650F">
        <w:rPr>
          <w:rFonts w:ascii="Candara" w:hAnsi="Candara"/>
          <w:sz w:val="22"/>
          <w:szCs w:val="22"/>
        </w:rPr>
        <w:t>fulfills the intention of the grant.</w:t>
      </w:r>
      <w:r w:rsidR="000B2A17">
        <w:rPr>
          <w:rFonts w:ascii="Candara" w:hAnsi="Candara"/>
          <w:sz w:val="22"/>
          <w:szCs w:val="22"/>
        </w:rPr>
        <w:t xml:space="preserve">  </w:t>
      </w:r>
    </w:p>
    <w:p w:rsidR="00267A2F" w:rsidRDefault="00267A2F" w:rsidP="005B0630">
      <w:pPr>
        <w:rPr>
          <w:rFonts w:ascii="Candara" w:hAnsi="Candara"/>
          <w:sz w:val="22"/>
          <w:szCs w:val="22"/>
        </w:rPr>
      </w:pPr>
    </w:p>
    <w:p w:rsidR="005A2103" w:rsidRPr="00E42E61" w:rsidRDefault="005A2103" w:rsidP="005A2103">
      <w:pPr>
        <w:jc w:val="center"/>
        <w:rPr>
          <w:rFonts w:ascii="Candara" w:hAnsi="Candara"/>
          <w:sz w:val="22"/>
          <w:szCs w:val="22"/>
        </w:rPr>
      </w:pPr>
    </w:p>
    <w:p w:rsidR="00A2102B" w:rsidRPr="00E42E61" w:rsidRDefault="005A2103" w:rsidP="005A2103">
      <w:pPr>
        <w:rPr>
          <w:rFonts w:ascii="Candara" w:hAnsi="Candara"/>
          <w:sz w:val="22"/>
          <w:szCs w:val="22"/>
          <w:u w:val="single"/>
        </w:rPr>
      </w:pPr>
      <w:r w:rsidRPr="00E42E61">
        <w:rPr>
          <w:rFonts w:ascii="Candara" w:hAnsi="Candara"/>
          <w:b/>
          <w:sz w:val="22"/>
          <w:szCs w:val="22"/>
        </w:rPr>
        <w:t>Name:</w:t>
      </w:r>
      <w:r w:rsidRPr="00E42E61">
        <w:rPr>
          <w:rFonts w:ascii="Candara" w:hAnsi="Candara"/>
          <w:b/>
          <w:sz w:val="22"/>
          <w:szCs w:val="22"/>
          <w:u w:val="single"/>
        </w:rPr>
        <w:tab/>
      </w:r>
      <w:r w:rsidR="00D04C3C">
        <w:rPr>
          <w:rFonts w:ascii="Candara" w:hAnsi="Candara"/>
          <w:sz w:val="22"/>
          <w:szCs w:val="22"/>
          <w:u w:val="single"/>
        </w:rPr>
        <w:tab/>
      </w:r>
      <w:r w:rsidR="00D04C3C">
        <w:rPr>
          <w:rFonts w:ascii="Candara" w:hAnsi="Candara"/>
          <w:sz w:val="22"/>
          <w:szCs w:val="22"/>
          <w:u w:val="single"/>
        </w:rPr>
        <w:tab/>
      </w:r>
      <w:r w:rsidR="00D04C3C">
        <w:rPr>
          <w:rFonts w:ascii="Candara" w:hAnsi="Candara"/>
          <w:sz w:val="22"/>
          <w:szCs w:val="22"/>
          <w:u w:val="single"/>
        </w:rPr>
        <w:tab/>
        <w:t xml:space="preserve">         </w:t>
      </w:r>
      <w:r w:rsidR="0045616D">
        <w:rPr>
          <w:rFonts w:ascii="Candara" w:hAnsi="Candara"/>
          <w:sz w:val="22"/>
          <w:szCs w:val="22"/>
          <w:u w:val="single"/>
        </w:rPr>
        <w:t xml:space="preserve"> </w:t>
      </w:r>
      <w:r w:rsidR="0045616D" w:rsidRPr="0045616D">
        <w:rPr>
          <w:rFonts w:ascii="Candara" w:hAnsi="Candara"/>
          <w:sz w:val="22"/>
          <w:szCs w:val="22"/>
        </w:rPr>
        <w:t xml:space="preserve">        </w:t>
      </w:r>
      <w:r w:rsidRPr="00E42E61">
        <w:rPr>
          <w:rFonts w:ascii="Candara" w:hAnsi="Candara"/>
          <w:b/>
          <w:sz w:val="22"/>
          <w:szCs w:val="22"/>
        </w:rPr>
        <w:t>Department:</w:t>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p>
    <w:p w:rsidR="009A7CEE" w:rsidRPr="00E42E61" w:rsidRDefault="009A7CEE" w:rsidP="005A2103">
      <w:pPr>
        <w:rPr>
          <w:rFonts w:ascii="Candara" w:hAnsi="Candara"/>
          <w:sz w:val="22"/>
          <w:szCs w:val="22"/>
        </w:rPr>
      </w:pPr>
    </w:p>
    <w:p w:rsidR="00A2102B" w:rsidRPr="00E42E61" w:rsidRDefault="00A2102B" w:rsidP="00A2102B">
      <w:pPr>
        <w:rPr>
          <w:rFonts w:ascii="Candara" w:hAnsi="Candara"/>
          <w:sz w:val="22"/>
          <w:szCs w:val="22"/>
        </w:rPr>
      </w:pPr>
      <w:r w:rsidRPr="00E42E61">
        <w:rPr>
          <w:rFonts w:ascii="Candara" w:hAnsi="Candara"/>
          <w:sz w:val="22"/>
          <w:szCs w:val="22"/>
        </w:rPr>
        <w:t xml:space="preserve">If applying for </w:t>
      </w:r>
      <w:r w:rsidR="00642791" w:rsidRPr="00E42E61">
        <w:rPr>
          <w:rFonts w:ascii="Candara" w:hAnsi="Candara"/>
          <w:sz w:val="22"/>
          <w:szCs w:val="22"/>
        </w:rPr>
        <w:t xml:space="preserve">a </w:t>
      </w:r>
      <w:r w:rsidRPr="00E42E61">
        <w:rPr>
          <w:rFonts w:ascii="Candara" w:hAnsi="Candara"/>
          <w:sz w:val="22"/>
          <w:szCs w:val="22"/>
        </w:rPr>
        <w:t>department</w:t>
      </w:r>
      <w:r w:rsidR="00642791" w:rsidRPr="00E42E61">
        <w:rPr>
          <w:rFonts w:ascii="Candara" w:hAnsi="Candara"/>
          <w:sz w:val="22"/>
          <w:szCs w:val="22"/>
        </w:rPr>
        <w:t>al</w:t>
      </w:r>
      <w:r w:rsidRPr="00E42E61">
        <w:rPr>
          <w:rFonts w:ascii="Candara" w:hAnsi="Candara"/>
          <w:sz w:val="22"/>
          <w:szCs w:val="22"/>
        </w:rPr>
        <w:t xml:space="preserve"> or interdisciplinary Grant please </w:t>
      </w:r>
      <w:r w:rsidR="00F36EC4" w:rsidRPr="00E42E61">
        <w:rPr>
          <w:rFonts w:ascii="Candara" w:hAnsi="Candara"/>
          <w:sz w:val="22"/>
          <w:szCs w:val="22"/>
        </w:rPr>
        <w:t>identify</w:t>
      </w:r>
      <w:r w:rsidRPr="00E42E61">
        <w:rPr>
          <w:rFonts w:ascii="Candara" w:hAnsi="Candara"/>
          <w:sz w:val="22"/>
          <w:szCs w:val="22"/>
        </w:rPr>
        <w:t xml:space="preserve"> a</w:t>
      </w:r>
      <w:r w:rsidR="00F36EC4" w:rsidRPr="00E42E61">
        <w:rPr>
          <w:rFonts w:ascii="Candara" w:hAnsi="Candara"/>
          <w:sz w:val="22"/>
          <w:szCs w:val="22"/>
        </w:rPr>
        <w:t>ll</w:t>
      </w:r>
      <w:r w:rsidRPr="00E42E61">
        <w:rPr>
          <w:rFonts w:ascii="Candara" w:hAnsi="Candara"/>
          <w:sz w:val="22"/>
          <w:szCs w:val="22"/>
        </w:rPr>
        <w:t xml:space="preserve"> faculty involved: </w:t>
      </w:r>
    </w:p>
    <w:p w:rsidR="00A2102B" w:rsidRPr="00494A90" w:rsidRDefault="00A2102B" w:rsidP="00A2102B">
      <w:pPr>
        <w:rPr>
          <w:rFonts w:ascii="Candara" w:hAnsi="Candara"/>
          <w:sz w:val="10"/>
          <w:szCs w:val="10"/>
        </w:rPr>
      </w:pPr>
    </w:p>
    <w:p w:rsidR="0045616D" w:rsidRPr="00E42E61" w:rsidRDefault="0045616D" w:rsidP="0045616D">
      <w:pPr>
        <w:spacing w:line="360" w:lineRule="auto"/>
        <w:rPr>
          <w:rFonts w:ascii="Candara" w:hAnsi="Candara"/>
          <w:sz w:val="22"/>
          <w:szCs w:val="22"/>
          <w:u w:val="single"/>
        </w:rPr>
      </w:pPr>
      <w:r w:rsidRPr="00E42E61">
        <w:rPr>
          <w:rFonts w:ascii="Candara" w:hAnsi="Candara"/>
          <w:b/>
          <w:sz w:val="22"/>
          <w:szCs w:val="22"/>
        </w:rPr>
        <w:t>Name:</w:t>
      </w:r>
      <w:r w:rsidRPr="00E42E61">
        <w:rPr>
          <w:rFonts w:ascii="Candara" w:hAnsi="Candara"/>
          <w:b/>
          <w:sz w:val="22"/>
          <w:szCs w:val="22"/>
          <w:u w:val="single"/>
        </w:rPr>
        <w:tab/>
      </w:r>
      <w:r>
        <w:rPr>
          <w:rFonts w:ascii="Candara" w:hAnsi="Candara"/>
          <w:sz w:val="22"/>
          <w:szCs w:val="22"/>
          <w:u w:val="single"/>
        </w:rPr>
        <w:tab/>
      </w:r>
      <w:r>
        <w:rPr>
          <w:rFonts w:ascii="Candara" w:hAnsi="Candara"/>
          <w:sz w:val="22"/>
          <w:szCs w:val="22"/>
          <w:u w:val="single"/>
        </w:rPr>
        <w:tab/>
      </w:r>
      <w:r>
        <w:rPr>
          <w:rFonts w:ascii="Candara" w:hAnsi="Candara"/>
          <w:sz w:val="22"/>
          <w:szCs w:val="22"/>
          <w:u w:val="single"/>
        </w:rPr>
        <w:tab/>
        <w:t xml:space="preserve">          </w:t>
      </w:r>
      <w:r w:rsidRPr="0045616D">
        <w:rPr>
          <w:rFonts w:ascii="Candara" w:hAnsi="Candara"/>
          <w:sz w:val="22"/>
          <w:szCs w:val="22"/>
        </w:rPr>
        <w:t xml:space="preserve">        </w:t>
      </w:r>
      <w:r w:rsidRPr="00E42E61">
        <w:rPr>
          <w:rFonts w:ascii="Candara" w:hAnsi="Candara"/>
          <w:b/>
          <w:sz w:val="22"/>
          <w:szCs w:val="22"/>
        </w:rPr>
        <w:t>Department:</w:t>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p>
    <w:p w:rsidR="0045616D" w:rsidRPr="00E42E61" w:rsidRDefault="0045616D" w:rsidP="0045616D">
      <w:pPr>
        <w:spacing w:line="360" w:lineRule="auto"/>
        <w:rPr>
          <w:rFonts w:ascii="Candara" w:hAnsi="Candara"/>
          <w:sz w:val="22"/>
          <w:szCs w:val="22"/>
          <w:u w:val="single"/>
        </w:rPr>
      </w:pPr>
      <w:r w:rsidRPr="00E42E61">
        <w:rPr>
          <w:rFonts w:ascii="Candara" w:hAnsi="Candara"/>
          <w:b/>
          <w:sz w:val="22"/>
          <w:szCs w:val="22"/>
        </w:rPr>
        <w:t>Name:</w:t>
      </w:r>
      <w:r w:rsidRPr="00E42E61">
        <w:rPr>
          <w:rFonts w:ascii="Candara" w:hAnsi="Candara"/>
          <w:b/>
          <w:sz w:val="22"/>
          <w:szCs w:val="22"/>
          <w:u w:val="single"/>
        </w:rPr>
        <w:tab/>
      </w:r>
      <w:r>
        <w:rPr>
          <w:rFonts w:ascii="Candara" w:hAnsi="Candara"/>
          <w:sz w:val="22"/>
          <w:szCs w:val="22"/>
          <w:u w:val="single"/>
        </w:rPr>
        <w:tab/>
      </w:r>
      <w:r>
        <w:rPr>
          <w:rFonts w:ascii="Candara" w:hAnsi="Candara"/>
          <w:sz w:val="22"/>
          <w:szCs w:val="22"/>
          <w:u w:val="single"/>
        </w:rPr>
        <w:tab/>
      </w:r>
      <w:r>
        <w:rPr>
          <w:rFonts w:ascii="Candara" w:hAnsi="Candara"/>
          <w:sz w:val="22"/>
          <w:szCs w:val="22"/>
          <w:u w:val="single"/>
        </w:rPr>
        <w:tab/>
        <w:t xml:space="preserve">          </w:t>
      </w:r>
      <w:r w:rsidRPr="0045616D">
        <w:rPr>
          <w:rFonts w:ascii="Candara" w:hAnsi="Candara"/>
          <w:sz w:val="22"/>
          <w:szCs w:val="22"/>
        </w:rPr>
        <w:t xml:space="preserve">        </w:t>
      </w:r>
      <w:r w:rsidRPr="00E42E61">
        <w:rPr>
          <w:rFonts w:ascii="Candara" w:hAnsi="Candara"/>
          <w:b/>
          <w:sz w:val="22"/>
          <w:szCs w:val="22"/>
        </w:rPr>
        <w:t>Department:</w:t>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p>
    <w:p w:rsidR="0045616D" w:rsidRPr="00E42E61" w:rsidRDefault="0045616D" w:rsidP="0045616D">
      <w:pPr>
        <w:spacing w:line="360" w:lineRule="auto"/>
        <w:rPr>
          <w:rFonts w:ascii="Candara" w:hAnsi="Candara"/>
          <w:sz w:val="22"/>
          <w:szCs w:val="22"/>
          <w:u w:val="single"/>
        </w:rPr>
      </w:pPr>
      <w:r w:rsidRPr="00E42E61">
        <w:rPr>
          <w:rFonts w:ascii="Candara" w:hAnsi="Candara"/>
          <w:b/>
          <w:sz w:val="22"/>
          <w:szCs w:val="22"/>
        </w:rPr>
        <w:t>Name:</w:t>
      </w:r>
      <w:r w:rsidRPr="00E42E61">
        <w:rPr>
          <w:rFonts w:ascii="Candara" w:hAnsi="Candara"/>
          <w:b/>
          <w:sz w:val="22"/>
          <w:szCs w:val="22"/>
          <w:u w:val="single"/>
        </w:rPr>
        <w:tab/>
      </w:r>
      <w:r>
        <w:rPr>
          <w:rFonts w:ascii="Candara" w:hAnsi="Candara"/>
          <w:sz w:val="22"/>
          <w:szCs w:val="22"/>
          <w:u w:val="single"/>
        </w:rPr>
        <w:tab/>
      </w:r>
      <w:r>
        <w:rPr>
          <w:rFonts w:ascii="Candara" w:hAnsi="Candara"/>
          <w:sz w:val="22"/>
          <w:szCs w:val="22"/>
          <w:u w:val="single"/>
        </w:rPr>
        <w:tab/>
      </w:r>
      <w:r>
        <w:rPr>
          <w:rFonts w:ascii="Candara" w:hAnsi="Candara"/>
          <w:sz w:val="22"/>
          <w:szCs w:val="22"/>
          <w:u w:val="single"/>
        </w:rPr>
        <w:tab/>
        <w:t xml:space="preserve">          </w:t>
      </w:r>
      <w:r w:rsidRPr="0045616D">
        <w:rPr>
          <w:rFonts w:ascii="Candara" w:hAnsi="Candara"/>
          <w:sz w:val="22"/>
          <w:szCs w:val="22"/>
        </w:rPr>
        <w:t xml:space="preserve">        </w:t>
      </w:r>
      <w:r w:rsidRPr="00E42E61">
        <w:rPr>
          <w:rFonts w:ascii="Candara" w:hAnsi="Candara"/>
          <w:b/>
          <w:sz w:val="22"/>
          <w:szCs w:val="22"/>
        </w:rPr>
        <w:t>Department:</w:t>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r w:rsidRPr="00E42E61">
        <w:rPr>
          <w:rFonts w:ascii="Candara" w:hAnsi="Candara"/>
          <w:sz w:val="22"/>
          <w:szCs w:val="22"/>
          <w:u w:val="single"/>
        </w:rPr>
        <w:tab/>
      </w:r>
    </w:p>
    <w:p w:rsidR="000160F9" w:rsidRPr="00494A90" w:rsidRDefault="000160F9" w:rsidP="005A2103">
      <w:pPr>
        <w:rPr>
          <w:rFonts w:ascii="Candara" w:hAnsi="Candara"/>
          <w:b/>
          <w:sz w:val="10"/>
          <w:szCs w:val="10"/>
        </w:rPr>
      </w:pPr>
    </w:p>
    <w:p w:rsidR="005A2103" w:rsidRPr="00E42E61" w:rsidRDefault="000160F9" w:rsidP="003D3CE0">
      <w:pPr>
        <w:pStyle w:val="ListParagraph"/>
        <w:numPr>
          <w:ilvl w:val="0"/>
          <w:numId w:val="2"/>
        </w:numPr>
        <w:rPr>
          <w:rFonts w:ascii="Candara" w:hAnsi="Candara"/>
          <w:b/>
          <w:sz w:val="22"/>
          <w:szCs w:val="22"/>
          <w:u w:val="single"/>
        </w:rPr>
      </w:pPr>
      <w:r w:rsidRPr="00E42E61">
        <w:rPr>
          <w:rFonts w:ascii="Candara" w:hAnsi="Candara"/>
          <w:b/>
          <w:sz w:val="22"/>
          <w:szCs w:val="22"/>
        </w:rPr>
        <w:t xml:space="preserve">Amount of Funding Requested by </w:t>
      </w:r>
      <w:r w:rsidR="005A4C91">
        <w:rPr>
          <w:rFonts w:ascii="Candara" w:hAnsi="Candara"/>
          <w:b/>
          <w:sz w:val="22"/>
          <w:szCs w:val="22"/>
        </w:rPr>
        <w:t xml:space="preserve">Proposal:  </w:t>
      </w:r>
      <w:r w:rsidR="003D3CE0" w:rsidRPr="00E42E61">
        <w:rPr>
          <w:rFonts w:ascii="Candara" w:hAnsi="Candara"/>
          <w:b/>
          <w:sz w:val="22"/>
          <w:szCs w:val="22"/>
          <w:u w:val="single"/>
        </w:rPr>
        <w:tab/>
      </w:r>
      <w:r w:rsidR="003D3CE0" w:rsidRPr="00E42E61">
        <w:rPr>
          <w:rFonts w:ascii="Candara" w:hAnsi="Candara"/>
          <w:b/>
          <w:sz w:val="22"/>
          <w:szCs w:val="22"/>
          <w:u w:val="single"/>
        </w:rPr>
        <w:tab/>
      </w:r>
      <w:r w:rsidR="003D3CE0" w:rsidRPr="00E42E61">
        <w:rPr>
          <w:rFonts w:ascii="Candara" w:hAnsi="Candara"/>
          <w:b/>
          <w:sz w:val="22"/>
          <w:szCs w:val="22"/>
          <w:u w:val="single"/>
        </w:rPr>
        <w:tab/>
      </w:r>
      <w:r w:rsidR="003D3CE0" w:rsidRPr="00E42E61">
        <w:rPr>
          <w:rFonts w:ascii="Candara" w:hAnsi="Candara"/>
          <w:b/>
          <w:sz w:val="22"/>
          <w:szCs w:val="22"/>
          <w:u w:val="single"/>
        </w:rPr>
        <w:tab/>
      </w:r>
    </w:p>
    <w:p w:rsidR="000160F9" w:rsidRPr="00E42E61" w:rsidRDefault="005A78F6" w:rsidP="003D3CE0">
      <w:pPr>
        <w:ind w:left="360"/>
        <w:rPr>
          <w:rFonts w:ascii="Candara" w:hAnsi="Candara"/>
          <w:i/>
          <w:sz w:val="22"/>
          <w:szCs w:val="22"/>
        </w:rPr>
      </w:pPr>
      <w:r w:rsidRPr="00E42E61">
        <w:rPr>
          <w:rFonts w:ascii="Candara" w:hAnsi="Candara"/>
          <w:i/>
          <w:sz w:val="22"/>
          <w:szCs w:val="22"/>
        </w:rPr>
        <w:t xml:space="preserve">(Reminder: </w:t>
      </w:r>
      <w:r w:rsidR="00642791" w:rsidRPr="00E42E61">
        <w:rPr>
          <w:rFonts w:ascii="Candara" w:hAnsi="Candara"/>
          <w:i/>
          <w:sz w:val="22"/>
          <w:szCs w:val="22"/>
        </w:rPr>
        <w:t xml:space="preserve">Although larger requests will be considered, the typical </w:t>
      </w:r>
      <w:r w:rsidRPr="00E42E61">
        <w:rPr>
          <w:rFonts w:ascii="Candara" w:hAnsi="Candara"/>
          <w:i/>
          <w:sz w:val="22"/>
          <w:szCs w:val="22"/>
        </w:rPr>
        <w:t>a</w:t>
      </w:r>
      <w:r w:rsidR="000160F9" w:rsidRPr="00E42E61">
        <w:rPr>
          <w:rFonts w:ascii="Candara" w:hAnsi="Candara"/>
          <w:i/>
          <w:sz w:val="22"/>
          <w:szCs w:val="22"/>
        </w:rPr>
        <w:t xml:space="preserve">ward </w:t>
      </w:r>
      <w:r w:rsidRPr="00E42E61">
        <w:rPr>
          <w:rFonts w:ascii="Candara" w:hAnsi="Candara"/>
          <w:i/>
          <w:sz w:val="22"/>
          <w:szCs w:val="22"/>
        </w:rPr>
        <w:t>m</w:t>
      </w:r>
      <w:r w:rsidR="000160F9" w:rsidRPr="00E42E61">
        <w:rPr>
          <w:rFonts w:ascii="Candara" w:hAnsi="Candara"/>
          <w:i/>
          <w:sz w:val="22"/>
          <w:szCs w:val="22"/>
        </w:rPr>
        <w:t>aximum</w:t>
      </w:r>
      <w:r w:rsidRPr="00E42E61">
        <w:rPr>
          <w:rFonts w:ascii="Candara" w:hAnsi="Candara"/>
          <w:i/>
          <w:sz w:val="22"/>
          <w:szCs w:val="22"/>
        </w:rPr>
        <w:t xml:space="preserve"> is $</w:t>
      </w:r>
      <w:r w:rsidR="00642791" w:rsidRPr="00E42E61">
        <w:rPr>
          <w:rFonts w:ascii="Candara" w:hAnsi="Candara"/>
          <w:i/>
          <w:sz w:val="22"/>
          <w:szCs w:val="22"/>
        </w:rPr>
        <w:t>500)</w:t>
      </w:r>
    </w:p>
    <w:p w:rsidR="006E69E4" w:rsidRPr="00E42E61" w:rsidRDefault="006E69E4" w:rsidP="005A2103">
      <w:pPr>
        <w:rPr>
          <w:rFonts w:ascii="Candara" w:hAnsi="Candara"/>
          <w:i/>
          <w:sz w:val="22"/>
          <w:szCs w:val="22"/>
        </w:rPr>
      </w:pPr>
    </w:p>
    <w:p w:rsidR="003D3CE0" w:rsidRPr="00E42E61" w:rsidRDefault="003D3CE0" w:rsidP="00643A82">
      <w:pPr>
        <w:jc w:val="both"/>
        <w:rPr>
          <w:rFonts w:ascii="Candara" w:hAnsi="Candara"/>
          <w:sz w:val="22"/>
          <w:szCs w:val="22"/>
        </w:rPr>
      </w:pPr>
      <w:r w:rsidRPr="00E42E61">
        <w:rPr>
          <w:rFonts w:ascii="Candara" w:hAnsi="Candara"/>
          <w:sz w:val="22"/>
          <w:szCs w:val="22"/>
        </w:rPr>
        <w:t xml:space="preserve">Please provide </w:t>
      </w:r>
      <w:r w:rsidR="00C3650F">
        <w:rPr>
          <w:rFonts w:ascii="Candara" w:hAnsi="Candara"/>
          <w:sz w:val="22"/>
          <w:szCs w:val="22"/>
        </w:rPr>
        <w:t xml:space="preserve">a </w:t>
      </w:r>
      <w:r w:rsidRPr="00E42E61">
        <w:rPr>
          <w:rFonts w:ascii="Candara" w:hAnsi="Candara"/>
          <w:sz w:val="22"/>
          <w:szCs w:val="22"/>
        </w:rPr>
        <w:t>breakdown of how the funds will be allocated</w:t>
      </w:r>
      <w:r w:rsidR="00C3650F">
        <w:rPr>
          <w:rFonts w:ascii="Candara" w:hAnsi="Candara"/>
          <w:sz w:val="22"/>
          <w:szCs w:val="22"/>
        </w:rPr>
        <w:t xml:space="preserve"> and a justification </w:t>
      </w:r>
      <w:r w:rsidR="00F17DDE">
        <w:rPr>
          <w:rFonts w:ascii="Candara" w:hAnsi="Candara"/>
          <w:sz w:val="22"/>
          <w:szCs w:val="22"/>
        </w:rPr>
        <w:t xml:space="preserve">of </w:t>
      </w:r>
      <w:r w:rsidR="00C3650F">
        <w:rPr>
          <w:rFonts w:ascii="Candara" w:hAnsi="Candara"/>
          <w:sz w:val="22"/>
          <w:szCs w:val="22"/>
        </w:rPr>
        <w:t>how you came to these numbers</w:t>
      </w:r>
      <w:r w:rsidRPr="00E42E61">
        <w:rPr>
          <w:rFonts w:ascii="Candara" w:hAnsi="Candara"/>
          <w:sz w:val="22"/>
          <w:szCs w:val="22"/>
        </w:rPr>
        <w:t>:</w:t>
      </w:r>
    </w:p>
    <w:p w:rsidR="003D3CE0" w:rsidRDefault="00C3650F" w:rsidP="005A2103">
      <w:pPr>
        <w:rPr>
          <w:rFonts w:ascii="Candara" w:hAnsi="Candara"/>
          <w:sz w:val="10"/>
          <w:szCs w:val="10"/>
        </w:rPr>
      </w:pPr>
      <w:r w:rsidRPr="00C3650F">
        <w:rPr>
          <w:rFonts w:ascii="Candara" w:hAnsi="Candara"/>
          <w:noProof/>
          <w:sz w:val="10"/>
          <w:szCs w:val="10"/>
          <w:lang w:bidi="ar-SA"/>
        </w:rPr>
        <mc:AlternateContent>
          <mc:Choice Requires="wps">
            <w:drawing>
              <wp:inline distT="0" distB="0" distL="0" distR="0">
                <wp:extent cx="6654800" cy="1933575"/>
                <wp:effectExtent l="0" t="0" r="1270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933575"/>
                        </a:xfrm>
                        <a:prstGeom prst="rect">
                          <a:avLst/>
                        </a:prstGeom>
                        <a:solidFill>
                          <a:srgbClr val="FFFFFF"/>
                        </a:solidFill>
                        <a:ln w="9525">
                          <a:solidFill>
                            <a:srgbClr val="000000"/>
                          </a:solidFill>
                          <a:miter lim="800000"/>
                          <a:headEnd/>
                          <a:tailEnd/>
                        </a:ln>
                      </wps:spPr>
                      <wps:txbx>
                        <w:txbxContent>
                          <w:p w:rsidR="00C4008D" w:rsidRDefault="00C4008D"/>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4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XJQIAAEcEAAAOAAAAZHJzL2Uyb0RvYy54bWysU9uO2yAQfa/Uf0C8N3auu7HirLbZpqq0&#10;vUi7/QCMcYwKDAUSO/36HXA2m95eqvKAGGY4nDkzs7rptSIH4bwEU9LxKKdEGA61NLuSfn3cvrmm&#10;xAdmaqbAiJIehac369evVp0txARaULVwBEGMLzpb0jYEW2SZ563QzI/ACoPOBpxmAU23y2rHOkTX&#10;Kpvk+SLrwNXWARfe4+3d4KTrhN80gofPTeNFIKqkyC2k3aW9inu2XrFi55htJT/RYP/AQjNp8NMz&#10;1B0LjOyd/A1KS+7AQxNGHHQGTSO5SDlgNuP8l2weWmZFygXF8fYsk/9/sPzT4Ysjsi7pNL+ixDCN&#10;RXoUfSBvoSeTqE9nfYFhDxYDQ4/XWOeUq7f3wL95YmDTMrMTt85B1wpWI79xfJldPB1wfASpuo9Q&#10;4zdsHyAB9Y3TUTyUgyA61ul4rk2kwvFysZjPrnN0cfSNl9Pp/Gqe/mDF83PrfHgvQJN4KKnD4id4&#10;drj3IdJhxXNI/M2DkvVWKpUMt6s2ypEDw0bZpnVC/ylMGdKVdDmfzAcF/gqRp/UnCC0DdrySuqSY&#10;D64YxIqo2ztTp3NgUg1npKzMScio3aBi6KseA6O6FdRHlNTB0Nk4iXhowf2gpMOuLqn/vmdOUKI+&#10;GCzLcjybxTFIxmx+NUHDXXqqSw8zHKFKGigZjpuQRifyNXCL5WtkEvaFyYkrdmvS+zRZcRwu7RT1&#10;Mv/rJwAAAP//AwBQSwMEFAAGAAgAAAAhACHJs5rcAAAABgEAAA8AAABkcnMvZG93bnJldi54bWxM&#10;j8FOwzAQRO9I/IO1SFwQtaGhhBCnQkggeoOC2qsbb5MIex1sN03/HrcXuIw0mtXM23I+WsMG9KFz&#10;JOFmIoAh1U531Ej4+ny5zoGFqEgr4wglHDDAvDo/K1Wh3Z4+cFjGhqUSCoWS0MbYF5yHukWrwsT1&#10;SCnbOm9VTNY3XHu1T+XW8FshZtyqjtJCq3p8brH+Xu6shDx7G9ZhMX1f1bOteYhX98Prj5fy8mJ8&#10;egQWcYx/x3DET+hQJaaN25EOzEhIj8STHjOR5clvJExFdge8Kvl//OoXAAD//wMAUEsBAi0AFAAG&#10;AAgAAAAhALaDOJL+AAAA4QEAABMAAAAAAAAAAAAAAAAAAAAAAFtDb250ZW50X1R5cGVzXS54bWxQ&#10;SwECLQAUAAYACAAAACEAOP0h/9YAAACUAQAACwAAAAAAAAAAAAAAAAAvAQAAX3JlbHMvLnJlbHNQ&#10;SwECLQAUAAYACAAAACEA/k97FyUCAABHBAAADgAAAAAAAAAAAAAAAAAuAgAAZHJzL2Uyb0RvYy54&#10;bWxQSwECLQAUAAYACAAAACEAIcmzmtwAAAAGAQAADwAAAAAAAAAAAAAAAAB/BAAAZHJzL2Rvd25y&#10;ZXYueG1sUEsFBgAAAAAEAAQA8wAAAIgFAAAAAA==&#10;">
                <v:textbox>
                  <w:txbxContent>
                    <w:p w:rsidR="00C4008D" w:rsidRDefault="00C4008D"/>
                  </w:txbxContent>
                </v:textbox>
                <w10:anchorlock/>
              </v:shape>
            </w:pict>
          </mc:Fallback>
        </mc:AlternateContent>
      </w:r>
    </w:p>
    <w:p w:rsidR="00C3650F" w:rsidRDefault="00C3650F" w:rsidP="005A2103">
      <w:pPr>
        <w:rPr>
          <w:rFonts w:ascii="Candara" w:hAnsi="Candara"/>
          <w:sz w:val="10"/>
          <w:szCs w:val="10"/>
        </w:rPr>
      </w:pPr>
    </w:p>
    <w:p w:rsidR="00C3650F" w:rsidRPr="00AD69B3" w:rsidRDefault="00C3650F" w:rsidP="005A2103">
      <w:pPr>
        <w:rPr>
          <w:rFonts w:ascii="Candara" w:hAnsi="Candara"/>
          <w:sz w:val="10"/>
          <w:szCs w:val="10"/>
        </w:rPr>
      </w:pPr>
    </w:p>
    <w:p w:rsidR="00920B63" w:rsidRPr="00920B63" w:rsidRDefault="006E69E4" w:rsidP="00A2102B">
      <w:pPr>
        <w:pStyle w:val="ListParagraph"/>
        <w:numPr>
          <w:ilvl w:val="0"/>
          <w:numId w:val="2"/>
        </w:numPr>
        <w:rPr>
          <w:rFonts w:ascii="Candara" w:hAnsi="Candara"/>
          <w:sz w:val="22"/>
          <w:szCs w:val="22"/>
          <w:u w:val="single"/>
        </w:rPr>
      </w:pPr>
      <w:r w:rsidRPr="00E42E61">
        <w:rPr>
          <w:rFonts w:ascii="Candara" w:hAnsi="Candara"/>
          <w:b/>
          <w:sz w:val="22"/>
          <w:szCs w:val="22"/>
        </w:rPr>
        <w:t>How many students</w:t>
      </w:r>
      <w:r w:rsidRPr="00E42E61">
        <w:rPr>
          <w:rFonts w:ascii="Candara" w:hAnsi="Candara"/>
          <w:sz w:val="22"/>
          <w:szCs w:val="22"/>
        </w:rPr>
        <w:t xml:space="preserve"> will participate in the initiative you are proposing through the </w:t>
      </w:r>
      <w:r w:rsidR="004123E1" w:rsidRPr="00E42E61">
        <w:rPr>
          <w:rFonts w:ascii="Candara" w:hAnsi="Candara"/>
          <w:i/>
          <w:sz w:val="22"/>
          <w:szCs w:val="22"/>
        </w:rPr>
        <w:t>Excellence in Teaching Grant</w:t>
      </w:r>
      <w:r w:rsidRPr="00E42E61">
        <w:rPr>
          <w:rFonts w:ascii="Candara" w:hAnsi="Candara"/>
          <w:i/>
          <w:sz w:val="22"/>
          <w:szCs w:val="22"/>
        </w:rPr>
        <w:t xml:space="preserve"> </w:t>
      </w:r>
      <w:r w:rsidR="003D3CE0" w:rsidRPr="00E42E61">
        <w:rPr>
          <w:rFonts w:ascii="Candara" w:hAnsi="Candara"/>
          <w:sz w:val="22"/>
          <w:szCs w:val="22"/>
        </w:rPr>
        <w:t>:</w:t>
      </w:r>
    </w:p>
    <w:p w:rsidR="003D3CE0" w:rsidRPr="00920B63" w:rsidRDefault="003D3CE0" w:rsidP="00920B63">
      <w:pPr>
        <w:ind w:left="360"/>
        <w:rPr>
          <w:rFonts w:ascii="Candara" w:hAnsi="Candara"/>
          <w:sz w:val="22"/>
          <w:szCs w:val="22"/>
          <w:u w:val="single"/>
        </w:rPr>
      </w:pPr>
      <w:r w:rsidRPr="00920B63">
        <w:rPr>
          <w:rFonts w:ascii="Candara" w:hAnsi="Candara"/>
          <w:sz w:val="22"/>
          <w:szCs w:val="22"/>
          <w:u w:val="single"/>
        </w:rPr>
        <w:tab/>
      </w:r>
      <w:r w:rsidRPr="00920B63">
        <w:rPr>
          <w:rFonts w:ascii="Candara" w:hAnsi="Candara"/>
          <w:sz w:val="22"/>
          <w:szCs w:val="22"/>
          <w:u w:val="single"/>
        </w:rPr>
        <w:tab/>
      </w:r>
      <w:r w:rsidRPr="00920B63">
        <w:rPr>
          <w:rFonts w:ascii="Candara" w:hAnsi="Candara"/>
          <w:sz w:val="22"/>
          <w:szCs w:val="22"/>
          <w:u w:val="single"/>
        </w:rPr>
        <w:tab/>
      </w:r>
    </w:p>
    <w:p w:rsidR="003D3CE0" w:rsidRPr="00AD69B3" w:rsidRDefault="003D3CE0" w:rsidP="005A2103">
      <w:pPr>
        <w:rPr>
          <w:rFonts w:ascii="Candara" w:hAnsi="Candara"/>
          <w:sz w:val="10"/>
          <w:szCs w:val="10"/>
        </w:rPr>
      </w:pPr>
    </w:p>
    <w:p w:rsidR="003D3CE0" w:rsidRPr="00E42E61" w:rsidRDefault="005A78F6" w:rsidP="003D3CE0">
      <w:pPr>
        <w:ind w:firstLine="360"/>
        <w:rPr>
          <w:rFonts w:ascii="Candara" w:hAnsi="Candara"/>
          <w:sz w:val="22"/>
          <w:szCs w:val="22"/>
        </w:rPr>
      </w:pPr>
      <w:r w:rsidRPr="00E42E61">
        <w:rPr>
          <w:rFonts w:ascii="Candara" w:hAnsi="Candara"/>
          <w:sz w:val="22"/>
          <w:szCs w:val="22"/>
        </w:rPr>
        <w:t>Class / Section</w:t>
      </w:r>
      <w:r w:rsidR="003F4FF3" w:rsidRPr="00E42E61">
        <w:rPr>
          <w:rFonts w:ascii="Candara" w:hAnsi="Candara"/>
          <w:sz w:val="22"/>
          <w:szCs w:val="22"/>
        </w:rPr>
        <w:t>(s)</w:t>
      </w:r>
      <w:r w:rsidRPr="00E42E61">
        <w:rPr>
          <w:rFonts w:ascii="Candara" w:hAnsi="Candara"/>
          <w:sz w:val="22"/>
          <w:szCs w:val="22"/>
        </w:rPr>
        <w:t xml:space="preserve"> the program/activity will be associated</w:t>
      </w:r>
      <w:r w:rsidR="004123E1" w:rsidRPr="00E42E61">
        <w:rPr>
          <w:rFonts w:ascii="Candara" w:hAnsi="Candara"/>
          <w:sz w:val="22"/>
          <w:szCs w:val="22"/>
        </w:rPr>
        <w:t xml:space="preserve"> with</w:t>
      </w:r>
      <w:r w:rsidR="003D3CE0" w:rsidRPr="00E42E61">
        <w:rPr>
          <w:rFonts w:ascii="Candara" w:hAnsi="Candara"/>
          <w:sz w:val="22"/>
          <w:szCs w:val="22"/>
        </w:rPr>
        <w:t>:</w:t>
      </w:r>
      <w:r w:rsidR="003D3CE0" w:rsidRPr="00E42E61">
        <w:rPr>
          <w:rFonts w:ascii="Candara" w:hAnsi="Candara"/>
          <w:sz w:val="22"/>
          <w:szCs w:val="22"/>
        </w:rPr>
        <w:tab/>
      </w:r>
    </w:p>
    <w:p w:rsidR="003D3CE0" w:rsidRPr="00E42E61" w:rsidRDefault="003D3CE0" w:rsidP="005A2103">
      <w:pPr>
        <w:rPr>
          <w:rFonts w:ascii="Candara" w:hAnsi="Candara"/>
          <w:sz w:val="22"/>
          <w:szCs w:val="22"/>
        </w:rPr>
      </w:pPr>
    </w:p>
    <w:p w:rsidR="005A78F6" w:rsidRPr="005A4C91" w:rsidRDefault="00920B63" w:rsidP="00920B63">
      <w:pPr>
        <w:ind w:left="360"/>
        <w:rPr>
          <w:rFonts w:ascii="Candara" w:hAnsi="Candara"/>
          <w:sz w:val="10"/>
          <w:szCs w:val="10"/>
        </w:rPr>
      </w:pPr>
      <w:r>
        <w:rPr>
          <w:rFonts w:ascii="Candara" w:hAnsi="Candara"/>
          <w:sz w:val="10"/>
          <w:szCs w:val="10"/>
        </w:rPr>
        <w:t>_______________________________________________________________________________________________________________________________________________________________________________</w:t>
      </w:r>
    </w:p>
    <w:p w:rsidR="006E69E4" w:rsidRPr="00C3650F" w:rsidRDefault="006E69E4" w:rsidP="00513955">
      <w:pPr>
        <w:pStyle w:val="ListParagraph"/>
        <w:numPr>
          <w:ilvl w:val="0"/>
          <w:numId w:val="2"/>
        </w:numPr>
        <w:spacing w:after="240"/>
        <w:contextualSpacing w:val="0"/>
        <w:jc w:val="both"/>
        <w:rPr>
          <w:rFonts w:ascii="Candara" w:hAnsi="Candara"/>
          <w:sz w:val="22"/>
          <w:szCs w:val="22"/>
        </w:rPr>
      </w:pPr>
      <w:r w:rsidRPr="00E42E61">
        <w:rPr>
          <w:rFonts w:ascii="Candara" w:hAnsi="Candara"/>
          <w:b/>
          <w:sz w:val="22"/>
          <w:szCs w:val="22"/>
        </w:rPr>
        <w:lastRenderedPageBreak/>
        <w:t xml:space="preserve">Please </w:t>
      </w:r>
      <w:r w:rsidR="00C3650F">
        <w:rPr>
          <w:rFonts w:ascii="Candara" w:hAnsi="Candara"/>
          <w:b/>
          <w:sz w:val="22"/>
          <w:szCs w:val="22"/>
        </w:rPr>
        <w:t>give</w:t>
      </w:r>
      <w:r w:rsidRPr="00E42E61">
        <w:rPr>
          <w:rFonts w:ascii="Candara" w:hAnsi="Candara"/>
          <w:b/>
          <w:sz w:val="22"/>
          <w:szCs w:val="22"/>
        </w:rPr>
        <w:t xml:space="preserve"> a brief description</w:t>
      </w:r>
      <w:r w:rsidRPr="00E42E61">
        <w:rPr>
          <w:rFonts w:ascii="Candara" w:hAnsi="Candara"/>
          <w:sz w:val="22"/>
          <w:szCs w:val="22"/>
        </w:rPr>
        <w:t xml:space="preserve"> of the initiative / activity </w:t>
      </w:r>
      <w:r w:rsidR="005A78F6" w:rsidRPr="00E42E61">
        <w:rPr>
          <w:rFonts w:ascii="Candara" w:hAnsi="Candara"/>
          <w:sz w:val="22"/>
          <w:szCs w:val="22"/>
        </w:rPr>
        <w:t>you are proposing</w:t>
      </w:r>
      <w:r w:rsidR="0090449F" w:rsidRPr="00E42E61">
        <w:rPr>
          <w:rFonts w:ascii="Candara" w:hAnsi="Candara"/>
          <w:sz w:val="22"/>
          <w:szCs w:val="22"/>
        </w:rPr>
        <w:t xml:space="preserve"> for the </w:t>
      </w:r>
      <w:r w:rsidR="005A78F6" w:rsidRPr="00E42E61">
        <w:rPr>
          <w:rFonts w:ascii="Candara" w:hAnsi="Candara"/>
          <w:i/>
          <w:sz w:val="22"/>
          <w:szCs w:val="22"/>
        </w:rPr>
        <w:t>Excellence in Teaching Grant.</w:t>
      </w:r>
      <w:r w:rsidR="00C3650F">
        <w:rPr>
          <w:rFonts w:ascii="Candara" w:hAnsi="Candara"/>
          <w:sz w:val="22"/>
          <w:szCs w:val="22"/>
        </w:rPr>
        <w:t xml:space="preserve">  Be sure to explain how your proposal constitutes </w:t>
      </w:r>
      <w:r w:rsidR="00FB7298">
        <w:rPr>
          <w:rFonts w:ascii="Candara" w:hAnsi="Candara"/>
          <w:sz w:val="22"/>
          <w:szCs w:val="22"/>
        </w:rPr>
        <w:t>a pedagogical innovation, rather than, for example, a change in course content:</w:t>
      </w:r>
    </w:p>
    <w:p w:rsidR="0023579D" w:rsidRPr="00FB7298" w:rsidRDefault="00C3650F" w:rsidP="00FB7298">
      <w:pPr>
        <w:rPr>
          <w:rFonts w:ascii="Candara" w:hAnsi="Candara"/>
          <w:sz w:val="10"/>
          <w:szCs w:val="10"/>
        </w:rPr>
      </w:pPr>
      <w:r w:rsidRPr="00C3650F">
        <w:rPr>
          <w:noProof/>
          <w:lang w:bidi="ar-SA"/>
        </w:rPr>
        <mc:AlternateContent>
          <mc:Choice Requires="wps">
            <w:drawing>
              <wp:inline distT="0" distB="0" distL="0" distR="0" wp14:anchorId="19BD883A" wp14:editId="171FE1C1">
                <wp:extent cx="6654800" cy="3009900"/>
                <wp:effectExtent l="0" t="0" r="127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3009900"/>
                        </a:xfrm>
                        <a:prstGeom prst="rect">
                          <a:avLst/>
                        </a:prstGeom>
                        <a:solidFill>
                          <a:srgbClr val="FFFFFF"/>
                        </a:solidFill>
                        <a:ln w="9525">
                          <a:solidFill>
                            <a:srgbClr val="000000"/>
                          </a:solidFill>
                          <a:miter lim="800000"/>
                          <a:headEnd/>
                          <a:tailEnd/>
                        </a:ln>
                      </wps:spPr>
                      <wps:txbx>
                        <w:txbxContent>
                          <w:p w:rsidR="00C4008D" w:rsidRDefault="00C4008D" w:rsidP="00C3650F"/>
                        </w:txbxContent>
                      </wps:txbx>
                      <wps:bodyPr rot="0" vert="horz" wrap="square" lIns="91440" tIns="45720" rIns="91440" bIns="45720" anchor="t" anchorCtr="0">
                        <a:noAutofit/>
                      </wps:bodyPr>
                    </wps:wsp>
                  </a:graphicData>
                </a:graphic>
              </wp:inline>
            </w:drawing>
          </mc:Choice>
          <mc:Fallback>
            <w:pict>
              <v:shape w14:anchorId="19BD883A" id="_x0000_s1027" type="#_x0000_t202" style="width:524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voJQIAAEwEAAAOAAAAZHJzL2Uyb0RvYy54bWysVNtu2zAMfR+wfxD0vtjxkqwx4hRdugwD&#10;ugvQ7gNkWY6FSaImKbGzry8lp2l2exmmB4EUqSPykNTqetCKHITzEkxFp5OcEmE4NNLsKvr1Yfvq&#10;ihIfmGmYAiMqehSeXq9fvlj1thQFdKAa4QiCGF/2tqJdCLbMMs87oZmfgBUGjS04zQKqbpc1jvWI&#10;rlVW5Pki68E11gEX3uPp7Wik64TftoKHz23rRSCqohhbSLtLex33bL1i5c4x20l+CoP9QxSaSYOP&#10;nqFuWWBk7+RvUFpyBx7aMOGgM2hbyUXKAbOZ5r9kc98xK1IuSI63Z5r8/4Plnw5fHJFNRQtKDNNY&#10;ogcxBPIWBlJEdnrrS3S6t+gWBjzGKqdMvb0D/s0TA5uOmZ24cQ76TrAGo5vGm9nF1RHHR5C6/wgN&#10;PsP2ARLQ0DodqUMyCKJjlY7nysRQOB4uFvPZVY4mjrbXeb5cohLfYOXTdet8eC9AkyhU1GHpEzw7&#10;3Pkwuj65xNc8KNlspVJJcbt6oxw5MGyTbVon9J/clCF9RZfzYj4y8FeIPK0/QWgZsN+V1BXFfHBF&#10;J1ZG3t6ZJsmBSTXKmJ0yJyIjdyOLYaiHVLHEciS5huaIzDoY2xvHEYUO3A9Kemztivrve+YEJeqD&#10;weosp7NZnIWkzOZvClTcpaW+tDDDEaqigZJR3IQ0PzFsAzdYxVYmfp8jOYWMLZsqdBqvOBOXevJ6&#10;/gTWjwAAAP//AwBQSwMEFAAGAAgAAAAhAIP8B6jcAAAABgEAAA8AAABkcnMvZG93bnJldi54bWxM&#10;j8FOwzAQRO+V+AdrkbhU1AaiNoQ4FUICwY2WqlzdeJtE2Otgu2n4e1wu9DLSaFYzb8vlaA0b0IfO&#10;kYSbmQCGVDvdUSNh8/F8nQMLUZFWxhFK+MEAy+piUqpCuyOtcFjHhqUSCoWS0MbYF5yHukWrwsz1&#10;SCnbO29VTNY3XHt1TOXW8Fsh5tyqjtJCq3p8arH+Wh+shDx7HT7D2937tp7vzX2cLoaXby/l1eX4&#10;+AAs4hj/j+GEn9ChSkw7dyAdmJGQHol/espElie/k5AtMgG8Kvk5fvULAAD//wMAUEsBAi0AFAAG&#10;AAgAAAAhALaDOJL+AAAA4QEAABMAAAAAAAAAAAAAAAAAAAAAAFtDb250ZW50X1R5cGVzXS54bWxQ&#10;SwECLQAUAAYACAAAACEAOP0h/9YAAACUAQAACwAAAAAAAAAAAAAAAAAvAQAAX3JlbHMvLnJlbHNQ&#10;SwECLQAUAAYACAAAACEAocOr6CUCAABMBAAADgAAAAAAAAAAAAAAAAAuAgAAZHJzL2Uyb0RvYy54&#10;bWxQSwECLQAUAAYACAAAACEAg/wHqNwAAAAGAQAADwAAAAAAAAAAAAAAAAB/BAAAZHJzL2Rvd25y&#10;ZXYueG1sUEsFBgAAAAAEAAQA8wAAAIgFAAAAAA==&#10;">
                <v:textbox>
                  <w:txbxContent>
                    <w:p w:rsidR="00C4008D" w:rsidRDefault="00C4008D" w:rsidP="00C3650F"/>
                  </w:txbxContent>
                </v:textbox>
                <w10:anchorlock/>
              </v:shape>
            </w:pict>
          </mc:Fallback>
        </mc:AlternateContent>
      </w:r>
    </w:p>
    <w:p w:rsidR="00920B63" w:rsidRDefault="00920B63" w:rsidP="001D564C">
      <w:pPr>
        <w:pStyle w:val="ListParagraph"/>
        <w:rPr>
          <w:rFonts w:ascii="Candara" w:hAnsi="Candara"/>
          <w:b/>
          <w:sz w:val="22"/>
          <w:szCs w:val="22"/>
          <w:u w:val="single"/>
        </w:rPr>
      </w:pPr>
    </w:p>
    <w:p w:rsidR="00CA1E35" w:rsidRDefault="00CA1E35" w:rsidP="00513955">
      <w:pPr>
        <w:numPr>
          <w:ilvl w:val="0"/>
          <w:numId w:val="4"/>
        </w:numPr>
        <w:spacing w:before="240" w:after="240"/>
        <w:jc w:val="both"/>
        <w:rPr>
          <w:rFonts w:ascii="Candara" w:hAnsi="Candara"/>
          <w:b/>
          <w:bCs/>
          <w:u w:val="single"/>
        </w:rPr>
      </w:pPr>
      <w:r>
        <w:rPr>
          <w:rFonts w:ascii="Candara" w:hAnsi="Candara"/>
          <w:b/>
          <w:bCs/>
        </w:rPr>
        <w:t xml:space="preserve">Sharing of Results: </w:t>
      </w:r>
      <w:r>
        <w:rPr>
          <w:rFonts w:ascii="Candara" w:hAnsi="Candara"/>
        </w:rPr>
        <w:t xml:space="preserve"> A condition of receiving this grant is that the recipient agrees to share the results of the project funded with the campus community.  This </w:t>
      </w:r>
      <w:r w:rsidRPr="00CA1E35">
        <w:rPr>
          <w:rFonts w:ascii="Candara" w:hAnsi="Candara"/>
          <w:b/>
          <w:bCs/>
          <w:u w:val="single"/>
        </w:rPr>
        <w:t>must</w:t>
      </w:r>
      <w:r>
        <w:rPr>
          <w:rFonts w:ascii="Candara" w:hAnsi="Candara"/>
        </w:rPr>
        <w:t xml:space="preserve"> include (1) a description of the pedagogical innovation the grant supported; (2) a detailed description of how you implemented it; and (3) some assessment of how effective it was in enhancing the learning experience of your students.</w:t>
      </w:r>
    </w:p>
    <w:p w:rsidR="00CA1E35" w:rsidRPr="00B93092" w:rsidRDefault="00CA1E35" w:rsidP="00513955">
      <w:pPr>
        <w:spacing w:before="240" w:after="240"/>
        <w:ind w:left="360"/>
        <w:jc w:val="both"/>
        <w:rPr>
          <w:rFonts w:ascii="Candara" w:hAnsi="Candara"/>
          <w:b/>
          <w:color w:val="FF0000"/>
          <w:sz w:val="22"/>
          <w:szCs w:val="22"/>
          <w:u w:val="single"/>
        </w:rPr>
      </w:pPr>
      <w:r>
        <w:rPr>
          <w:rFonts w:ascii="Candara" w:hAnsi="Candara"/>
        </w:rPr>
        <w:t xml:space="preserve">In addition to preparing a written report or PowerPoint presentation addressing these points (to be posted on the Pedagogy Committee’s online resource repository), you </w:t>
      </w:r>
      <w:r>
        <w:rPr>
          <w:rFonts w:ascii="Candara" w:hAnsi="Candara"/>
          <w:b/>
          <w:bCs/>
        </w:rPr>
        <w:t>must</w:t>
      </w:r>
      <w:r>
        <w:rPr>
          <w:rFonts w:ascii="Candara" w:hAnsi="Candara"/>
        </w:rPr>
        <w:t xml:space="preserve"> also make a presentation, open to the campus community</w:t>
      </w:r>
      <w:r w:rsidR="00986A90">
        <w:rPr>
          <w:rFonts w:ascii="Candara" w:hAnsi="Candara"/>
        </w:rPr>
        <w:t xml:space="preserve"> and suitable for videotaping</w:t>
      </w:r>
      <w:r>
        <w:rPr>
          <w:rFonts w:ascii="Candara" w:hAnsi="Candara"/>
        </w:rPr>
        <w:t xml:space="preserve">, about your project and its results.  </w:t>
      </w:r>
      <w:r w:rsidRPr="00B93092">
        <w:rPr>
          <w:rFonts w:ascii="Candara" w:hAnsi="Candara"/>
          <w:color w:val="FF0000"/>
        </w:rPr>
        <w:t xml:space="preserve">This presentation </w:t>
      </w:r>
      <w:r w:rsidR="004D44D8" w:rsidRPr="00B93092">
        <w:rPr>
          <w:rFonts w:ascii="Candara" w:hAnsi="Candara"/>
          <w:color w:val="FF0000"/>
        </w:rPr>
        <w:t>will</w:t>
      </w:r>
      <w:r w:rsidRPr="00B93092">
        <w:rPr>
          <w:rFonts w:ascii="Candara" w:hAnsi="Candara"/>
          <w:color w:val="FF0000"/>
        </w:rPr>
        <w:t xml:space="preserve"> take the form of a presentation at the </w:t>
      </w:r>
      <w:r w:rsidR="00B93092" w:rsidRPr="00DF5EC0">
        <w:rPr>
          <w:rFonts w:ascii="Candara" w:hAnsi="Candara"/>
          <w:b/>
          <w:color w:val="FF0000"/>
          <w:u w:val="single"/>
        </w:rPr>
        <w:t>Grant C</w:t>
      </w:r>
      <w:r w:rsidRPr="00DF5EC0">
        <w:rPr>
          <w:rFonts w:ascii="Candara" w:hAnsi="Candara"/>
          <w:b/>
          <w:color w:val="FF0000"/>
          <w:u w:val="single"/>
        </w:rPr>
        <w:t>ampus</w:t>
      </w:r>
      <w:r w:rsidR="00B93092" w:rsidRPr="00DF5EC0">
        <w:rPr>
          <w:rFonts w:ascii="Candara" w:hAnsi="Candara"/>
          <w:b/>
          <w:color w:val="FF0000"/>
          <w:u w:val="single"/>
        </w:rPr>
        <w:t xml:space="preserve"> Pedagogical Innovation Day</w:t>
      </w:r>
      <w:r w:rsidR="00B93092" w:rsidRPr="00B93092">
        <w:rPr>
          <w:rFonts w:ascii="Candara" w:hAnsi="Candara"/>
          <w:color w:val="FF0000"/>
        </w:rPr>
        <w:t xml:space="preserve"> event </w:t>
      </w:r>
      <w:r w:rsidR="004D44D8" w:rsidRPr="00B93092">
        <w:rPr>
          <w:rFonts w:ascii="Candara" w:hAnsi="Candara"/>
          <w:color w:val="FF0000"/>
        </w:rPr>
        <w:t xml:space="preserve">during the </w:t>
      </w:r>
      <w:proofErr w:type="gramStart"/>
      <w:r w:rsidR="004D44D8" w:rsidRPr="00B93092">
        <w:rPr>
          <w:rFonts w:ascii="Candara" w:hAnsi="Candara"/>
          <w:color w:val="FF0000"/>
          <w:u w:val="single"/>
        </w:rPr>
        <w:t>Spring</w:t>
      </w:r>
      <w:proofErr w:type="gramEnd"/>
      <w:r w:rsidR="004D44D8" w:rsidRPr="00B93092">
        <w:rPr>
          <w:rFonts w:ascii="Candara" w:hAnsi="Candara"/>
          <w:color w:val="FF0000"/>
          <w:u w:val="single"/>
        </w:rPr>
        <w:t xml:space="preserve"> 201</w:t>
      </w:r>
      <w:r w:rsidR="00545E8E">
        <w:rPr>
          <w:rFonts w:ascii="Candara" w:hAnsi="Candara"/>
          <w:color w:val="FF0000"/>
          <w:u w:val="single"/>
        </w:rPr>
        <w:t>9</w:t>
      </w:r>
      <w:r w:rsidR="004D44D8" w:rsidRPr="00B93092">
        <w:rPr>
          <w:rFonts w:ascii="Candara" w:hAnsi="Candara"/>
          <w:color w:val="FF0000"/>
          <w:u w:val="single"/>
        </w:rPr>
        <w:t xml:space="preserve"> semester.</w:t>
      </w:r>
    </w:p>
    <w:p w:rsidR="00CA1E35" w:rsidRPr="00B93092" w:rsidRDefault="00CA1E35" w:rsidP="00B93092">
      <w:pPr>
        <w:spacing w:after="60"/>
        <w:jc w:val="both"/>
        <w:rPr>
          <w:rFonts w:ascii="Candara" w:hAnsi="Candara"/>
          <w:b/>
          <w:bCs/>
          <w:i/>
          <w:iCs/>
          <w:sz w:val="36"/>
          <w:szCs w:val="36"/>
        </w:rPr>
      </w:pPr>
      <w:r w:rsidRPr="00B93092">
        <w:rPr>
          <w:rFonts w:ascii="Candara" w:hAnsi="Candara"/>
          <w:b/>
          <w:bCs/>
          <w:sz w:val="36"/>
          <w:szCs w:val="36"/>
          <w:u w:val="single"/>
        </w:rPr>
        <w:t>NOTE:</w:t>
      </w:r>
      <w:r w:rsidRPr="00B93092">
        <w:rPr>
          <w:rFonts w:ascii="Candara" w:hAnsi="Candara"/>
          <w:b/>
          <w:bCs/>
          <w:sz w:val="36"/>
          <w:szCs w:val="36"/>
        </w:rPr>
        <w:t xml:space="preserve">  </w:t>
      </w:r>
      <w:r w:rsidRPr="00B93092">
        <w:rPr>
          <w:rFonts w:ascii="Candara" w:hAnsi="Candara"/>
          <w:b/>
          <w:bCs/>
          <w:i/>
          <w:iCs/>
          <w:sz w:val="36"/>
          <w:szCs w:val="36"/>
        </w:rPr>
        <w:t>Failure to comply with the Sharing of Results requirement will result in your department</w:t>
      </w:r>
      <w:r w:rsidR="00E4551A" w:rsidRPr="00B93092">
        <w:rPr>
          <w:rFonts w:ascii="Candara" w:hAnsi="Candara"/>
          <w:b/>
          <w:bCs/>
          <w:i/>
          <w:iCs/>
          <w:sz w:val="36"/>
          <w:szCs w:val="36"/>
        </w:rPr>
        <w:t>’s budget</w:t>
      </w:r>
      <w:r w:rsidRPr="00B93092">
        <w:rPr>
          <w:rFonts w:ascii="Candara" w:hAnsi="Candara"/>
          <w:b/>
          <w:bCs/>
          <w:i/>
          <w:iCs/>
          <w:sz w:val="36"/>
          <w:szCs w:val="36"/>
        </w:rPr>
        <w:t xml:space="preserve"> being </w:t>
      </w:r>
      <w:r w:rsidR="00E4551A" w:rsidRPr="00B93092">
        <w:rPr>
          <w:rFonts w:ascii="Candara" w:hAnsi="Candara"/>
          <w:b/>
          <w:bCs/>
          <w:i/>
          <w:iCs/>
          <w:sz w:val="36"/>
          <w:szCs w:val="36"/>
        </w:rPr>
        <w:t>pen</w:t>
      </w:r>
      <w:r w:rsidR="004D44D8" w:rsidRPr="00B93092">
        <w:rPr>
          <w:rFonts w:ascii="Candara" w:hAnsi="Candara"/>
          <w:b/>
          <w:bCs/>
          <w:i/>
          <w:iCs/>
          <w:sz w:val="36"/>
          <w:szCs w:val="36"/>
        </w:rPr>
        <w:t>alized the total amount awarded.</w:t>
      </w:r>
    </w:p>
    <w:p w:rsidR="00CA1E35" w:rsidRDefault="00CA1E35" w:rsidP="00CA1E35">
      <w:pPr>
        <w:pStyle w:val="ListParagraph"/>
        <w:rPr>
          <w:rFonts w:ascii="Candara" w:hAnsi="Candara"/>
          <w:b/>
          <w:sz w:val="22"/>
          <w:szCs w:val="22"/>
          <w:u w:val="single"/>
        </w:rPr>
        <w:sectPr w:rsidR="00CA1E35" w:rsidSect="00FD0372">
          <w:headerReference w:type="default" r:id="rId10"/>
          <w:footerReference w:type="default" r:id="rId11"/>
          <w:pgSz w:w="12240" w:h="15840"/>
          <w:pgMar w:top="576" w:right="720" w:bottom="576" w:left="720" w:header="720" w:footer="720" w:gutter="0"/>
          <w:cols w:space="720"/>
          <w:docGrid w:linePitch="360"/>
        </w:sectPr>
      </w:pPr>
    </w:p>
    <w:p w:rsidR="001D564C" w:rsidRPr="00920B63" w:rsidRDefault="001D564C" w:rsidP="001D564C">
      <w:pPr>
        <w:jc w:val="center"/>
        <w:rPr>
          <w:rFonts w:ascii="Candara" w:hAnsi="Candara"/>
          <w:b/>
          <w:szCs w:val="22"/>
        </w:rPr>
      </w:pPr>
      <w:r w:rsidRPr="00920B63">
        <w:rPr>
          <w:rFonts w:ascii="Candara" w:hAnsi="Candara"/>
          <w:b/>
          <w:szCs w:val="22"/>
        </w:rPr>
        <w:lastRenderedPageBreak/>
        <w:t>EXCELLENCE IN TEACHING GRANT</w:t>
      </w:r>
    </w:p>
    <w:p w:rsidR="00B0588E" w:rsidRPr="00920B63" w:rsidRDefault="00B0588E" w:rsidP="001D564C">
      <w:pPr>
        <w:jc w:val="center"/>
        <w:rPr>
          <w:rFonts w:ascii="Candara" w:hAnsi="Candara"/>
          <w:b/>
          <w:szCs w:val="22"/>
        </w:rPr>
      </w:pPr>
    </w:p>
    <w:p w:rsidR="001D564C" w:rsidRPr="00920B63" w:rsidRDefault="001D564C" w:rsidP="001D564C">
      <w:pPr>
        <w:jc w:val="both"/>
        <w:rPr>
          <w:rFonts w:ascii="Candara" w:hAnsi="Candara"/>
          <w:szCs w:val="22"/>
        </w:rPr>
      </w:pPr>
      <w:r w:rsidRPr="00920B63">
        <w:rPr>
          <w:rFonts w:ascii="Candara" w:hAnsi="Candara"/>
          <w:szCs w:val="22"/>
        </w:rPr>
        <w:t xml:space="preserve">Developed by Executive Dean James Keane, the </w:t>
      </w:r>
      <w:r w:rsidRPr="00920B63">
        <w:rPr>
          <w:rFonts w:ascii="Candara" w:hAnsi="Candara"/>
          <w:i/>
          <w:szCs w:val="22"/>
        </w:rPr>
        <w:t>Excellence in Teaching Grant</w:t>
      </w:r>
      <w:r w:rsidRPr="00920B63">
        <w:rPr>
          <w:rFonts w:ascii="Candara" w:hAnsi="Candara"/>
          <w:szCs w:val="22"/>
        </w:rPr>
        <w:t xml:space="preserve"> supports faculty initiatives that foster excellent teaching and the advancement of faculty-student engagement.  </w:t>
      </w:r>
    </w:p>
    <w:p w:rsidR="001D564C" w:rsidRPr="00920B63" w:rsidRDefault="001D564C" w:rsidP="001D564C">
      <w:pPr>
        <w:jc w:val="center"/>
        <w:rPr>
          <w:rFonts w:ascii="Candara" w:hAnsi="Candara"/>
          <w:b/>
          <w:szCs w:val="22"/>
        </w:rPr>
      </w:pPr>
    </w:p>
    <w:p w:rsidR="001D564C" w:rsidRPr="00920B63" w:rsidRDefault="001D564C" w:rsidP="001D564C">
      <w:pPr>
        <w:jc w:val="center"/>
        <w:rPr>
          <w:rFonts w:ascii="Candara" w:hAnsi="Candara"/>
          <w:b/>
          <w:szCs w:val="22"/>
        </w:rPr>
      </w:pPr>
      <w:r w:rsidRPr="00920B63">
        <w:rPr>
          <w:rFonts w:ascii="Candara" w:hAnsi="Candara"/>
          <w:b/>
          <w:szCs w:val="22"/>
        </w:rPr>
        <w:t>FACULTY ELIGIBILITY</w:t>
      </w:r>
    </w:p>
    <w:p w:rsidR="00B0588E" w:rsidRPr="00920B63" w:rsidRDefault="00B0588E" w:rsidP="001D564C">
      <w:pPr>
        <w:jc w:val="center"/>
        <w:rPr>
          <w:rFonts w:ascii="Candara" w:hAnsi="Candara"/>
          <w:b/>
          <w:szCs w:val="22"/>
        </w:rPr>
      </w:pPr>
    </w:p>
    <w:p w:rsidR="001D564C" w:rsidRPr="00920B63" w:rsidRDefault="001D564C" w:rsidP="001D564C">
      <w:pPr>
        <w:jc w:val="both"/>
        <w:rPr>
          <w:rFonts w:ascii="Candara" w:hAnsi="Candara"/>
          <w:szCs w:val="22"/>
        </w:rPr>
      </w:pPr>
      <w:r w:rsidRPr="00920B63">
        <w:rPr>
          <w:rFonts w:ascii="Candara" w:hAnsi="Candara"/>
          <w:szCs w:val="22"/>
        </w:rPr>
        <w:t xml:space="preserve">All classroom and non-classroom faculty (full and part time) serving on the Michael J. Grant Campus are eligible to apply.  </w:t>
      </w:r>
    </w:p>
    <w:p w:rsidR="00B0588E" w:rsidRPr="00920B63" w:rsidRDefault="00B0588E" w:rsidP="001D564C">
      <w:pPr>
        <w:jc w:val="center"/>
        <w:rPr>
          <w:rFonts w:ascii="Candara" w:hAnsi="Candara"/>
          <w:b/>
          <w:szCs w:val="22"/>
        </w:rPr>
      </w:pPr>
    </w:p>
    <w:p w:rsidR="001D564C" w:rsidRPr="00920B63" w:rsidRDefault="001D564C" w:rsidP="001D564C">
      <w:pPr>
        <w:jc w:val="center"/>
        <w:rPr>
          <w:rFonts w:ascii="Candara" w:hAnsi="Candara"/>
          <w:b/>
          <w:szCs w:val="22"/>
        </w:rPr>
      </w:pPr>
      <w:r w:rsidRPr="00920B63">
        <w:rPr>
          <w:rFonts w:ascii="Candara" w:hAnsi="Candara"/>
          <w:b/>
          <w:szCs w:val="22"/>
        </w:rPr>
        <w:t>AWARDS</w:t>
      </w:r>
    </w:p>
    <w:p w:rsidR="00B0588E" w:rsidRPr="00920B63" w:rsidRDefault="00B0588E" w:rsidP="001D564C">
      <w:pPr>
        <w:jc w:val="center"/>
        <w:rPr>
          <w:rFonts w:ascii="Candara" w:hAnsi="Candara"/>
          <w:b/>
          <w:szCs w:val="22"/>
        </w:rPr>
      </w:pPr>
    </w:p>
    <w:p w:rsidR="001D564C" w:rsidRPr="00920B63" w:rsidRDefault="001D564C" w:rsidP="001D564C">
      <w:pPr>
        <w:jc w:val="both"/>
        <w:rPr>
          <w:rFonts w:ascii="Candara" w:hAnsi="Candara"/>
          <w:szCs w:val="22"/>
        </w:rPr>
      </w:pPr>
      <w:r w:rsidRPr="00920B63">
        <w:rPr>
          <w:rFonts w:ascii="Candara" w:hAnsi="Candara"/>
          <w:szCs w:val="22"/>
        </w:rPr>
        <w:t>Individual faculty are eligible for an award up to $500.00 per semester.  Larger requests—including those involving department-wide and/or interdisciplinary projects—will be considered, pending the availability of funds.  Combined funding from the Executive Dean’s Office and the Office of Campus Activities is approximately $9000 per semester for this program.</w:t>
      </w:r>
    </w:p>
    <w:p w:rsidR="001D564C" w:rsidRPr="00920B63" w:rsidRDefault="001D564C" w:rsidP="001D564C">
      <w:pPr>
        <w:rPr>
          <w:rFonts w:ascii="Candara" w:hAnsi="Candara"/>
          <w:b/>
          <w:szCs w:val="22"/>
        </w:rPr>
      </w:pPr>
    </w:p>
    <w:p w:rsidR="001D564C" w:rsidRPr="00920B63" w:rsidRDefault="001D564C" w:rsidP="001D564C">
      <w:pPr>
        <w:jc w:val="center"/>
        <w:rPr>
          <w:rFonts w:ascii="Candara" w:hAnsi="Candara"/>
          <w:b/>
          <w:szCs w:val="22"/>
        </w:rPr>
      </w:pPr>
      <w:r w:rsidRPr="00920B63">
        <w:rPr>
          <w:rFonts w:ascii="Candara" w:hAnsi="Candara"/>
          <w:b/>
          <w:szCs w:val="22"/>
        </w:rPr>
        <w:t>USE OF AWARDS</w:t>
      </w:r>
    </w:p>
    <w:p w:rsidR="00B0588E" w:rsidRPr="00920B63" w:rsidRDefault="00B0588E" w:rsidP="001D564C">
      <w:pPr>
        <w:jc w:val="center"/>
        <w:rPr>
          <w:rFonts w:ascii="Candara" w:hAnsi="Candara"/>
          <w:b/>
          <w:szCs w:val="22"/>
        </w:rPr>
      </w:pPr>
    </w:p>
    <w:p w:rsidR="001D564C" w:rsidRPr="00920B63" w:rsidRDefault="001D564C" w:rsidP="001D564C">
      <w:pPr>
        <w:jc w:val="both"/>
        <w:rPr>
          <w:rFonts w:ascii="Candara" w:hAnsi="Candara"/>
          <w:spacing w:val="-4"/>
          <w:szCs w:val="22"/>
        </w:rPr>
      </w:pPr>
      <w:r w:rsidRPr="00920B63">
        <w:rPr>
          <w:rFonts w:ascii="Candara" w:hAnsi="Candara"/>
          <w:spacing w:val="-4"/>
          <w:szCs w:val="22"/>
        </w:rPr>
        <w:t>The funds awarded by the Grant may be used to underwrite expenditures needed by faculty who wish to introduce new pedagogical techniques or activities.  Examples include:</w:t>
      </w:r>
    </w:p>
    <w:p w:rsidR="002337F0" w:rsidRPr="00920B63" w:rsidRDefault="002337F0" w:rsidP="001D564C">
      <w:pPr>
        <w:jc w:val="both"/>
        <w:rPr>
          <w:rFonts w:ascii="Candara" w:hAnsi="Candara"/>
          <w:spacing w:val="-4"/>
          <w:szCs w:val="22"/>
        </w:rPr>
      </w:pPr>
    </w:p>
    <w:p w:rsidR="001D564C" w:rsidRPr="00920B63" w:rsidRDefault="001D564C" w:rsidP="001D564C">
      <w:pPr>
        <w:numPr>
          <w:ilvl w:val="0"/>
          <w:numId w:val="3"/>
        </w:numPr>
        <w:rPr>
          <w:rFonts w:ascii="Candara" w:hAnsi="Candara"/>
          <w:szCs w:val="22"/>
        </w:rPr>
      </w:pPr>
      <w:r w:rsidRPr="00920B63">
        <w:rPr>
          <w:rFonts w:ascii="Candara" w:hAnsi="Candara"/>
          <w:szCs w:val="22"/>
        </w:rPr>
        <w:t xml:space="preserve">An invited speaker stipend </w:t>
      </w:r>
    </w:p>
    <w:p w:rsidR="001D564C" w:rsidRPr="00920B63" w:rsidRDefault="001D564C" w:rsidP="001D564C">
      <w:pPr>
        <w:numPr>
          <w:ilvl w:val="0"/>
          <w:numId w:val="3"/>
        </w:numPr>
        <w:rPr>
          <w:rFonts w:ascii="Candara" w:hAnsi="Candara"/>
          <w:szCs w:val="22"/>
        </w:rPr>
      </w:pPr>
      <w:r w:rsidRPr="00920B63">
        <w:rPr>
          <w:rFonts w:ascii="Candara" w:hAnsi="Candara"/>
          <w:szCs w:val="22"/>
        </w:rPr>
        <w:t>Alternatives to traditional textbooks</w:t>
      </w:r>
    </w:p>
    <w:p w:rsidR="001D564C" w:rsidRPr="00920B63" w:rsidRDefault="001D564C" w:rsidP="001D564C">
      <w:pPr>
        <w:numPr>
          <w:ilvl w:val="0"/>
          <w:numId w:val="3"/>
        </w:numPr>
        <w:rPr>
          <w:rFonts w:ascii="Candara" w:hAnsi="Candara"/>
          <w:szCs w:val="22"/>
        </w:rPr>
      </w:pPr>
      <w:r w:rsidRPr="00920B63">
        <w:rPr>
          <w:rFonts w:ascii="Candara" w:hAnsi="Candara"/>
          <w:szCs w:val="22"/>
        </w:rPr>
        <w:t>Materials for alternative student projects</w:t>
      </w:r>
    </w:p>
    <w:p w:rsidR="001D564C" w:rsidRPr="00920B63" w:rsidRDefault="001D564C" w:rsidP="001D564C">
      <w:pPr>
        <w:numPr>
          <w:ilvl w:val="0"/>
          <w:numId w:val="3"/>
        </w:numPr>
        <w:rPr>
          <w:rFonts w:ascii="Candara" w:hAnsi="Candara"/>
          <w:szCs w:val="22"/>
        </w:rPr>
      </w:pPr>
      <w:r w:rsidRPr="00920B63">
        <w:rPr>
          <w:rFonts w:ascii="Candara" w:hAnsi="Candara"/>
          <w:szCs w:val="22"/>
        </w:rPr>
        <w:t>Entrance fee for an off-campus event or activity</w:t>
      </w:r>
    </w:p>
    <w:p w:rsidR="001D564C" w:rsidRPr="00920B63" w:rsidRDefault="001D564C" w:rsidP="001D564C">
      <w:pPr>
        <w:numPr>
          <w:ilvl w:val="0"/>
          <w:numId w:val="3"/>
        </w:numPr>
        <w:rPr>
          <w:rFonts w:ascii="Candara" w:hAnsi="Candara"/>
          <w:szCs w:val="22"/>
        </w:rPr>
      </w:pPr>
      <w:r w:rsidRPr="00920B63">
        <w:rPr>
          <w:rFonts w:ascii="Candara" w:hAnsi="Candara"/>
          <w:szCs w:val="22"/>
        </w:rPr>
        <w:t xml:space="preserve">Transportation costs </w:t>
      </w:r>
    </w:p>
    <w:p w:rsidR="001D564C" w:rsidRPr="00920B63" w:rsidRDefault="001D564C" w:rsidP="001D564C">
      <w:pPr>
        <w:numPr>
          <w:ilvl w:val="0"/>
          <w:numId w:val="3"/>
        </w:numPr>
        <w:rPr>
          <w:rFonts w:ascii="Candara" w:hAnsi="Candara"/>
          <w:szCs w:val="22"/>
        </w:rPr>
      </w:pPr>
      <w:r w:rsidRPr="00920B63">
        <w:rPr>
          <w:rFonts w:ascii="Candara" w:hAnsi="Candara"/>
          <w:szCs w:val="22"/>
        </w:rPr>
        <w:t>Other innovations not listed here!</w:t>
      </w:r>
    </w:p>
    <w:p w:rsidR="003366EF" w:rsidRPr="00920B63" w:rsidRDefault="003366EF" w:rsidP="003366EF">
      <w:pPr>
        <w:rPr>
          <w:rFonts w:ascii="Candara" w:hAnsi="Candara"/>
          <w:szCs w:val="22"/>
        </w:rPr>
      </w:pPr>
    </w:p>
    <w:p w:rsidR="003366EF" w:rsidRPr="00920B63" w:rsidRDefault="002337F0" w:rsidP="00E435B8">
      <w:pPr>
        <w:jc w:val="both"/>
        <w:rPr>
          <w:rFonts w:ascii="Candara" w:hAnsi="Candara"/>
          <w:szCs w:val="22"/>
        </w:rPr>
      </w:pPr>
      <w:r w:rsidRPr="00920B63">
        <w:rPr>
          <w:rFonts w:ascii="Candara" w:hAnsi="Candara"/>
          <w:szCs w:val="22"/>
        </w:rPr>
        <w:t>*</w:t>
      </w:r>
      <w:r w:rsidR="008419B9" w:rsidRPr="00920B63">
        <w:rPr>
          <w:rFonts w:ascii="Candara" w:hAnsi="Candara"/>
          <w:szCs w:val="22"/>
          <w:u w:val="single"/>
        </w:rPr>
        <w:t>NOTE</w:t>
      </w:r>
      <w:r w:rsidR="008419B9" w:rsidRPr="00920B63">
        <w:rPr>
          <w:rFonts w:ascii="Candara" w:hAnsi="Candara"/>
          <w:szCs w:val="22"/>
        </w:rPr>
        <w:t>: APPLICATIONS FOR THE PURCHASE OF INSTRUCTIONAL SUPPLIES/EQUIPMENT WILL ONLY BE CONSIDERED IF THE APPLICANT MAKES A COMPELLING CASE THAT THE PURCHASE WILL PROMOTE PEDAGOGICAL INNOVATION; ORDINARY SUPPLIES/EQUIPMENT SHOULD BE FUNDED THROUGH DEPARTMENTAL BUDGETS.</w:t>
      </w:r>
    </w:p>
    <w:p w:rsidR="001D564C" w:rsidRPr="00920B63" w:rsidRDefault="001D564C" w:rsidP="001D564C">
      <w:pPr>
        <w:rPr>
          <w:rFonts w:ascii="Candara" w:hAnsi="Candara"/>
          <w:szCs w:val="22"/>
        </w:rPr>
      </w:pPr>
    </w:p>
    <w:p w:rsidR="001D564C" w:rsidRPr="00920B63" w:rsidRDefault="001D564C" w:rsidP="001D564C">
      <w:pPr>
        <w:jc w:val="center"/>
        <w:rPr>
          <w:rFonts w:ascii="Candara" w:hAnsi="Candara"/>
          <w:b/>
          <w:szCs w:val="22"/>
        </w:rPr>
      </w:pPr>
      <w:r w:rsidRPr="00920B63">
        <w:rPr>
          <w:rFonts w:ascii="Candara" w:hAnsi="Candara"/>
          <w:b/>
          <w:szCs w:val="22"/>
        </w:rPr>
        <w:t>SELECTION COMMITTEE</w:t>
      </w:r>
    </w:p>
    <w:p w:rsidR="00B0588E" w:rsidRPr="00920B63" w:rsidRDefault="00B0588E" w:rsidP="001D564C">
      <w:pPr>
        <w:jc w:val="center"/>
        <w:rPr>
          <w:rFonts w:ascii="Candara" w:hAnsi="Candara"/>
          <w:b/>
          <w:szCs w:val="22"/>
        </w:rPr>
      </w:pPr>
    </w:p>
    <w:p w:rsidR="001D564C" w:rsidRPr="00920B63" w:rsidRDefault="001D564C" w:rsidP="001D564C">
      <w:pPr>
        <w:jc w:val="both"/>
        <w:rPr>
          <w:rFonts w:ascii="Candara" w:hAnsi="Candara"/>
          <w:szCs w:val="22"/>
        </w:rPr>
      </w:pPr>
      <w:r w:rsidRPr="00920B63">
        <w:rPr>
          <w:rFonts w:ascii="Candara" w:hAnsi="Candara"/>
          <w:szCs w:val="22"/>
        </w:rPr>
        <w:t xml:space="preserve">Awards will be determined by members of the Grant Campus Pedagogy Committee. Formed to highlight and promote pedagogical innovation at the Grant Campus, the Pedagogy Committee is composed of faculty serving as area representatives and interested volunteers.  </w:t>
      </w:r>
    </w:p>
    <w:p w:rsidR="001D564C" w:rsidRPr="00920B63" w:rsidRDefault="001D564C" w:rsidP="001D564C">
      <w:pPr>
        <w:rPr>
          <w:rFonts w:ascii="Candara" w:hAnsi="Candara"/>
          <w:szCs w:val="22"/>
        </w:rPr>
      </w:pPr>
    </w:p>
    <w:p w:rsidR="001D564C" w:rsidRPr="00920B63" w:rsidRDefault="001D564C" w:rsidP="001D564C">
      <w:pPr>
        <w:jc w:val="center"/>
        <w:rPr>
          <w:rFonts w:ascii="Candara" w:hAnsi="Candara"/>
          <w:b/>
          <w:szCs w:val="22"/>
        </w:rPr>
      </w:pPr>
      <w:r w:rsidRPr="00920B63">
        <w:rPr>
          <w:rFonts w:ascii="Candara" w:hAnsi="Candara"/>
          <w:b/>
          <w:szCs w:val="22"/>
        </w:rPr>
        <w:t>DISBURSEMENT OF AWARD</w:t>
      </w:r>
    </w:p>
    <w:p w:rsidR="00B0588E" w:rsidRPr="00920B63" w:rsidRDefault="00B0588E" w:rsidP="001D564C">
      <w:pPr>
        <w:jc w:val="center"/>
        <w:rPr>
          <w:rFonts w:ascii="Candara" w:hAnsi="Candara"/>
          <w:b/>
          <w:szCs w:val="22"/>
        </w:rPr>
      </w:pPr>
    </w:p>
    <w:p w:rsidR="00A23793" w:rsidRPr="00A23793" w:rsidRDefault="008171B1" w:rsidP="00E435B8">
      <w:pPr>
        <w:jc w:val="both"/>
        <w:rPr>
          <w:rFonts w:ascii="Candara" w:hAnsi="Candara"/>
          <w:b/>
          <w:sz w:val="22"/>
          <w:szCs w:val="22"/>
          <w:u w:val="single"/>
        </w:rPr>
      </w:pPr>
      <w:r>
        <w:rPr>
          <w:rFonts w:ascii="Candara" w:hAnsi="Candara"/>
        </w:rPr>
        <w:t xml:space="preserve">All costs for speaker stipends, materials, and / or associated fees will be paid in accordance with College policy and procedures in purchasing and reimbursement.  </w:t>
      </w:r>
      <w:r>
        <w:rPr>
          <w:rFonts w:ascii="Candara" w:hAnsi="Candara"/>
          <w:b/>
          <w:bCs/>
        </w:rPr>
        <w:t>Applicants unfamiliar with these procedures should be aware that timely disbursement of your award requires strict compliance with College purchasing policy.</w:t>
      </w:r>
      <w:r>
        <w:rPr>
          <w:rFonts w:ascii="Candara" w:hAnsi="Candara"/>
        </w:rPr>
        <w:t>  Further information may be obtained from Dr. Keane’s office.  Successful applicants will be given additional direction on the appropriate procedures at time of notification.</w:t>
      </w:r>
    </w:p>
    <w:sectPr w:rsidR="00A23793" w:rsidRPr="00A23793" w:rsidSect="00FD0372">
      <w:footerReference w:type="default" r:id="rId12"/>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8D" w:rsidRDefault="00C4008D" w:rsidP="000B18F5">
      <w:r>
        <w:separator/>
      </w:r>
    </w:p>
  </w:endnote>
  <w:endnote w:type="continuationSeparator" w:id="0">
    <w:p w:rsidR="00C4008D" w:rsidRDefault="00C4008D" w:rsidP="000B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614236"/>
      <w:docPartObj>
        <w:docPartGallery w:val="Page Numbers (Bottom of Page)"/>
        <w:docPartUnique/>
      </w:docPartObj>
    </w:sdtPr>
    <w:sdtEndPr>
      <w:rPr>
        <w:noProof/>
      </w:rPr>
    </w:sdtEndPr>
    <w:sdtContent>
      <w:p w:rsidR="00C4008D" w:rsidRDefault="00C4008D">
        <w:pPr>
          <w:pStyle w:val="Footer"/>
          <w:jc w:val="center"/>
        </w:pPr>
        <w:r>
          <w:t xml:space="preserve">Page </w:t>
        </w:r>
        <w:r>
          <w:fldChar w:fldCharType="begin"/>
        </w:r>
        <w:r>
          <w:instrText xml:space="preserve"> PAGE   \* MERGEFORMAT </w:instrText>
        </w:r>
        <w:r>
          <w:fldChar w:fldCharType="separate"/>
        </w:r>
        <w:r w:rsidR="000E510C">
          <w:rPr>
            <w:noProof/>
          </w:rPr>
          <w:t>2</w:t>
        </w:r>
        <w:r>
          <w:rPr>
            <w:noProof/>
          </w:rPr>
          <w:fldChar w:fldCharType="end"/>
        </w:r>
        <w:r>
          <w:rPr>
            <w:noProof/>
          </w:rPr>
          <w:t xml:space="preserve"> of 2</w:t>
        </w:r>
      </w:p>
    </w:sdtContent>
  </w:sdt>
  <w:p w:rsidR="00C4008D" w:rsidRDefault="00C40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8D" w:rsidRPr="00920B63" w:rsidRDefault="00C4008D" w:rsidP="0092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8D" w:rsidRDefault="00C4008D" w:rsidP="000B18F5">
      <w:r>
        <w:separator/>
      </w:r>
    </w:p>
  </w:footnote>
  <w:footnote w:type="continuationSeparator" w:id="0">
    <w:p w:rsidR="00C4008D" w:rsidRDefault="00C4008D" w:rsidP="000B1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08D" w:rsidRPr="00A4747C" w:rsidRDefault="00C4008D" w:rsidP="00A93EDA">
    <w:pPr>
      <w:pStyle w:val="Header"/>
      <w:jc w:val="righ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5394"/>
    <w:multiLevelType w:val="hybridMultilevel"/>
    <w:tmpl w:val="38907D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8FF1CAF"/>
    <w:multiLevelType w:val="hybridMultilevel"/>
    <w:tmpl w:val="194CDE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654040"/>
    <w:multiLevelType w:val="hybridMultilevel"/>
    <w:tmpl w:val="6076FE8E"/>
    <w:lvl w:ilvl="0" w:tplc="2426192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1D6EB7"/>
    <w:multiLevelType w:val="hybridMultilevel"/>
    <w:tmpl w:val="1EFE3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142B4"/>
    <w:multiLevelType w:val="hybridMultilevel"/>
    <w:tmpl w:val="7714C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07"/>
    <w:rsid w:val="000160F9"/>
    <w:rsid w:val="0003347B"/>
    <w:rsid w:val="000717D5"/>
    <w:rsid w:val="000B18F5"/>
    <w:rsid w:val="000B2A17"/>
    <w:rsid w:val="000E510C"/>
    <w:rsid w:val="00145E83"/>
    <w:rsid w:val="00156C20"/>
    <w:rsid w:val="0017436A"/>
    <w:rsid w:val="00175B9C"/>
    <w:rsid w:val="001A1062"/>
    <w:rsid w:val="001B454E"/>
    <w:rsid w:val="001D564C"/>
    <w:rsid w:val="001F13EB"/>
    <w:rsid w:val="002337F0"/>
    <w:rsid w:val="0023579D"/>
    <w:rsid w:val="002404EC"/>
    <w:rsid w:val="00241ED3"/>
    <w:rsid w:val="00267A2F"/>
    <w:rsid w:val="002C75F1"/>
    <w:rsid w:val="002D2292"/>
    <w:rsid w:val="002F0B12"/>
    <w:rsid w:val="00301E48"/>
    <w:rsid w:val="00321DC5"/>
    <w:rsid w:val="00324139"/>
    <w:rsid w:val="00327B1B"/>
    <w:rsid w:val="003366EF"/>
    <w:rsid w:val="00360CA4"/>
    <w:rsid w:val="003804EA"/>
    <w:rsid w:val="003D3CE0"/>
    <w:rsid w:val="003E6DAB"/>
    <w:rsid w:val="003E6E3E"/>
    <w:rsid w:val="003F4FF3"/>
    <w:rsid w:val="004123E1"/>
    <w:rsid w:val="00422817"/>
    <w:rsid w:val="00434805"/>
    <w:rsid w:val="004514D1"/>
    <w:rsid w:val="00455B8E"/>
    <w:rsid w:val="0045616D"/>
    <w:rsid w:val="004868CA"/>
    <w:rsid w:val="00494A90"/>
    <w:rsid w:val="00494F21"/>
    <w:rsid w:val="004D44D8"/>
    <w:rsid w:val="004E0023"/>
    <w:rsid w:val="004F7AB7"/>
    <w:rsid w:val="00513955"/>
    <w:rsid w:val="00527C6F"/>
    <w:rsid w:val="00545071"/>
    <w:rsid w:val="00545E8E"/>
    <w:rsid w:val="005510A9"/>
    <w:rsid w:val="0055374A"/>
    <w:rsid w:val="005755F3"/>
    <w:rsid w:val="00580106"/>
    <w:rsid w:val="005A2103"/>
    <w:rsid w:val="005A4C91"/>
    <w:rsid w:val="005A5597"/>
    <w:rsid w:val="005A78F6"/>
    <w:rsid w:val="005B0630"/>
    <w:rsid w:val="006107AC"/>
    <w:rsid w:val="00633FB4"/>
    <w:rsid w:val="00642791"/>
    <w:rsid w:val="00642934"/>
    <w:rsid w:val="00643A82"/>
    <w:rsid w:val="00687D90"/>
    <w:rsid w:val="006A58E6"/>
    <w:rsid w:val="006B755E"/>
    <w:rsid w:val="006E69E4"/>
    <w:rsid w:val="006E6E66"/>
    <w:rsid w:val="006F102A"/>
    <w:rsid w:val="00714008"/>
    <w:rsid w:val="00756343"/>
    <w:rsid w:val="00762152"/>
    <w:rsid w:val="007743F3"/>
    <w:rsid w:val="0078082B"/>
    <w:rsid w:val="007839BD"/>
    <w:rsid w:val="007972B3"/>
    <w:rsid w:val="00797AA6"/>
    <w:rsid w:val="007A3E9C"/>
    <w:rsid w:val="007E198E"/>
    <w:rsid w:val="008171B1"/>
    <w:rsid w:val="00830508"/>
    <w:rsid w:val="00832064"/>
    <w:rsid w:val="008419B9"/>
    <w:rsid w:val="0085505C"/>
    <w:rsid w:val="008844A8"/>
    <w:rsid w:val="008B557E"/>
    <w:rsid w:val="008C24BD"/>
    <w:rsid w:val="008D03C7"/>
    <w:rsid w:val="008D081C"/>
    <w:rsid w:val="00903215"/>
    <w:rsid w:val="00903AAE"/>
    <w:rsid w:val="0090449F"/>
    <w:rsid w:val="0091452F"/>
    <w:rsid w:val="00916DB3"/>
    <w:rsid w:val="00920B63"/>
    <w:rsid w:val="009258E2"/>
    <w:rsid w:val="00940C67"/>
    <w:rsid w:val="00963FA9"/>
    <w:rsid w:val="00977910"/>
    <w:rsid w:val="00986A90"/>
    <w:rsid w:val="009A7CEE"/>
    <w:rsid w:val="009B1E27"/>
    <w:rsid w:val="009B67A9"/>
    <w:rsid w:val="009D3B47"/>
    <w:rsid w:val="00A2102B"/>
    <w:rsid w:val="00A23793"/>
    <w:rsid w:val="00A27CC5"/>
    <w:rsid w:val="00A42353"/>
    <w:rsid w:val="00A4747C"/>
    <w:rsid w:val="00A75DC9"/>
    <w:rsid w:val="00A93EDA"/>
    <w:rsid w:val="00A9458D"/>
    <w:rsid w:val="00A94F9F"/>
    <w:rsid w:val="00A974D5"/>
    <w:rsid w:val="00AD69B3"/>
    <w:rsid w:val="00AE41EE"/>
    <w:rsid w:val="00B0588E"/>
    <w:rsid w:val="00B06AA9"/>
    <w:rsid w:val="00B47445"/>
    <w:rsid w:val="00B6688E"/>
    <w:rsid w:val="00B820C1"/>
    <w:rsid w:val="00B93092"/>
    <w:rsid w:val="00BD40AE"/>
    <w:rsid w:val="00BE6452"/>
    <w:rsid w:val="00C13530"/>
    <w:rsid w:val="00C30259"/>
    <w:rsid w:val="00C3650F"/>
    <w:rsid w:val="00C4008D"/>
    <w:rsid w:val="00C50ED0"/>
    <w:rsid w:val="00C904DB"/>
    <w:rsid w:val="00C97822"/>
    <w:rsid w:val="00CA1E35"/>
    <w:rsid w:val="00CC1603"/>
    <w:rsid w:val="00CC7D8C"/>
    <w:rsid w:val="00CD7A76"/>
    <w:rsid w:val="00CF1AE4"/>
    <w:rsid w:val="00D04C3C"/>
    <w:rsid w:val="00D2756B"/>
    <w:rsid w:val="00D31949"/>
    <w:rsid w:val="00D4484A"/>
    <w:rsid w:val="00D51386"/>
    <w:rsid w:val="00D64932"/>
    <w:rsid w:val="00D74C1B"/>
    <w:rsid w:val="00DA2466"/>
    <w:rsid w:val="00DF5EC0"/>
    <w:rsid w:val="00E14E07"/>
    <w:rsid w:val="00E42E61"/>
    <w:rsid w:val="00E435B8"/>
    <w:rsid w:val="00E4551A"/>
    <w:rsid w:val="00E76816"/>
    <w:rsid w:val="00EA181B"/>
    <w:rsid w:val="00EB0C8A"/>
    <w:rsid w:val="00EC2CD4"/>
    <w:rsid w:val="00ED08D8"/>
    <w:rsid w:val="00ED3809"/>
    <w:rsid w:val="00EF20FB"/>
    <w:rsid w:val="00F03C7B"/>
    <w:rsid w:val="00F04A85"/>
    <w:rsid w:val="00F107DF"/>
    <w:rsid w:val="00F17DDE"/>
    <w:rsid w:val="00F227D4"/>
    <w:rsid w:val="00F26E24"/>
    <w:rsid w:val="00F3086D"/>
    <w:rsid w:val="00F33749"/>
    <w:rsid w:val="00F36EC4"/>
    <w:rsid w:val="00F51F3C"/>
    <w:rsid w:val="00F727E9"/>
    <w:rsid w:val="00F77C9B"/>
    <w:rsid w:val="00F91FD1"/>
    <w:rsid w:val="00F96D80"/>
    <w:rsid w:val="00FA60A0"/>
    <w:rsid w:val="00FB7298"/>
    <w:rsid w:val="00FD0372"/>
    <w:rsid w:val="00FD1467"/>
    <w:rsid w:val="00FF44DB"/>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DEDA1C-1D78-489B-AD2D-F7528BEA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88E"/>
    <w:pPr>
      <w:spacing w:after="0" w:line="240" w:lineRule="auto"/>
    </w:pPr>
    <w:rPr>
      <w:sz w:val="24"/>
      <w:szCs w:val="24"/>
    </w:rPr>
  </w:style>
  <w:style w:type="paragraph" w:styleId="Heading1">
    <w:name w:val="heading 1"/>
    <w:basedOn w:val="Normal"/>
    <w:next w:val="Normal"/>
    <w:link w:val="Heading1Char"/>
    <w:uiPriority w:val="9"/>
    <w:qFormat/>
    <w:rsid w:val="00B668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668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668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668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668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668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6688E"/>
    <w:pPr>
      <w:spacing w:before="240" w:after="60"/>
      <w:outlineLvl w:val="6"/>
    </w:pPr>
  </w:style>
  <w:style w:type="paragraph" w:styleId="Heading8">
    <w:name w:val="heading 8"/>
    <w:basedOn w:val="Normal"/>
    <w:next w:val="Normal"/>
    <w:link w:val="Heading8Char"/>
    <w:uiPriority w:val="9"/>
    <w:semiHidden/>
    <w:unhideWhenUsed/>
    <w:qFormat/>
    <w:rsid w:val="00B6688E"/>
    <w:pPr>
      <w:spacing w:before="240" w:after="60"/>
      <w:outlineLvl w:val="7"/>
    </w:pPr>
    <w:rPr>
      <w:i/>
      <w:iCs/>
    </w:rPr>
  </w:style>
  <w:style w:type="paragraph" w:styleId="Heading9">
    <w:name w:val="heading 9"/>
    <w:basedOn w:val="Normal"/>
    <w:next w:val="Normal"/>
    <w:link w:val="Heading9Char"/>
    <w:uiPriority w:val="9"/>
    <w:semiHidden/>
    <w:unhideWhenUsed/>
    <w:qFormat/>
    <w:rsid w:val="00B668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8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668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668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6688E"/>
    <w:rPr>
      <w:b/>
      <w:bCs/>
      <w:sz w:val="28"/>
      <w:szCs w:val="28"/>
    </w:rPr>
  </w:style>
  <w:style w:type="character" w:customStyle="1" w:styleId="Heading5Char">
    <w:name w:val="Heading 5 Char"/>
    <w:basedOn w:val="DefaultParagraphFont"/>
    <w:link w:val="Heading5"/>
    <w:uiPriority w:val="9"/>
    <w:semiHidden/>
    <w:rsid w:val="00B6688E"/>
    <w:rPr>
      <w:b/>
      <w:bCs/>
      <w:i/>
      <w:iCs/>
      <w:sz w:val="26"/>
      <w:szCs w:val="26"/>
    </w:rPr>
  </w:style>
  <w:style w:type="character" w:customStyle="1" w:styleId="Heading6Char">
    <w:name w:val="Heading 6 Char"/>
    <w:basedOn w:val="DefaultParagraphFont"/>
    <w:link w:val="Heading6"/>
    <w:uiPriority w:val="9"/>
    <w:semiHidden/>
    <w:rsid w:val="00B6688E"/>
    <w:rPr>
      <w:b/>
      <w:bCs/>
    </w:rPr>
  </w:style>
  <w:style w:type="character" w:customStyle="1" w:styleId="Heading7Char">
    <w:name w:val="Heading 7 Char"/>
    <w:basedOn w:val="DefaultParagraphFont"/>
    <w:link w:val="Heading7"/>
    <w:uiPriority w:val="9"/>
    <w:semiHidden/>
    <w:rsid w:val="00B6688E"/>
    <w:rPr>
      <w:sz w:val="24"/>
      <w:szCs w:val="24"/>
    </w:rPr>
  </w:style>
  <w:style w:type="character" w:customStyle="1" w:styleId="Heading8Char">
    <w:name w:val="Heading 8 Char"/>
    <w:basedOn w:val="DefaultParagraphFont"/>
    <w:link w:val="Heading8"/>
    <w:uiPriority w:val="9"/>
    <w:semiHidden/>
    <w:rsid w:val="00B6688E"/>
    <w:rPr>
      <w:i/>
      <w:iCs/>
      <w:sz w:val="24"/>
      <w:szCs w:val="24"/>
    </w:rPr>
  </w:style>
  <w:style w:type="character" w:customStyle="1" w:styleId="Heading9Char">
    <w:name w:val="Heading 9 Char"/>
    <w:basedOn w:val="DefaultParagraphFont"/>
    <w:link w:val="Heading9"/>
    <w:uiPriority w:val="9"/>
    <w:semiHidden/>
    <w:rsid w:val="00B6688E"/>
    <w:rPr>
      <w:rFonts w:asciiTheme="majorHAnsi" w:eastAsiaTheme="majorEastAsia" w:hAnsiTheme="majorHAnsi"/>
    </w:rPr>
  </w:style>
  <w:style w:type="paragraph" w:styleId="Title">
    <w:name w:val="Title"/>
    <w:basedOn w:val="Normal"/>
    <w:next w:val="Normal"/>
    <w:link w:val="TitleChar"/>
    <w:uiPriority w:val="10"/>
    <w:qFormat/>
    <w:rsid w:val="00B668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668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668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6688E"/>
    <w:rPr>
      <w:rFonts w:asciiTheme="majorHAnsi" w:eastAsiaTheme="majorEastAsia" w:hAnsiTheme="majorHAnsi"/>
      <w:sz w:val="24"/>
      <w:szCs w:val="24"/>
    </w:rPr>
  </w:style>
  <w:style w:type="character" w:styleId="Strong">
    <w:name w:val="Strong"/>
    <w:basedOn w:val="DefaultParagraphFont"/>
    <w:uiPriority w:val="22"/>
    <w:qFormat/>
    <w:rsid w:val="00B6688E"/>
    <w:rPr>
      <w:b/>
      <w:bCs/>
    </w:rPr>
  </w:style>
  <w:style w:type="character" w:styleId="Emphasis">
    <w:name w:val="Emphasis"/>
    <w:basedOn w:val="DefaultParagraphFont"/>
    <w:uiPriority w:val="20"/>
    <w:qFormat/>
    <w:rsid w:val="00B6688E"/>
    <w:rPr>
      <w:rFonts w:asciiTheme="minorHAnsi" w:hAnsiTheme="minorHAnsi"/>
      <w:b/>
      <w:i/>
      <w:iCs/>
    </w:rPr>
  </w:style>
  <w:style w:type="paragraph" w:styleId="NoSpacing">
    <w:name w:val="No Spacing"/>
    <w:basedOn w:val="Normal"/>
    <w:uiPriority w:val="1"/>
    <w:qFormat/>
    <w:rsid w:val="00B6688E"/>
    <w:rPr>
      <w:szCs w:val="32"/>
    </w:rPr>
  </w:style>
  <w:style w:type="paragraph" w:styleId="ListParagraph">
    <w:name w:val="List Paragraph"/>
    <w:basedOn w:val="Normal"/>
    <w:uiPriority w:val="34"/>
    <w:qFormat/>
    <w:rsid w:val="00B6688E"/>
    <w:pPr>
      <w:ind w:left="720"/>
      <w:contextualSpacing/>
    </w:pPr>
  </w:style>
  <w:style w:type="paragraph" w:styleId="Quote">
    <w:name w:val="Quote"/>
    <w:basedOn w:val="Normal"/>
    <w:next w:val="Normal"/>
    <w:link w:val="QuoteChar"/>
    <w:uiPriority w:val="29"/>
    <w:qFormat/>
    <w:rsid w:val="00B6688E"/>
    <w:rPr>
      <w:i/>
    </w:rPr>
  </w:style>
  <w:style w:type="character" w:customStyle="1" w:styleId="QuoteChar">
    <w:name w:val="Quote Char"/>
    <w:basedOn w:val="DefaultParagraphFont"/>
    <w:link w:val="Quote"/>
    <w:uiPriority w:val="29"/>
    <w:rsid w:val="00B6688E"/>
    <w:rPr>
      <w:i/>
      <w:sz w:val="24"/>
      <w:szCs w:val="24"/>
    </w:rPr>
  </w:style>
  <w:style w:type="paragraph" w:styleId="IntenseQuote">
    <w:name w:val="Intense Quote"/>
    <w:basedOn w:val="Normal"/>
    <w:next w:val="Normal"/>
    <w:link w:val="IntenseQuoteChar"/>
    <w:uiPriority w:val="30"/>
    <w:qFormat/>
    <w:rsid w:val="00B6688E"/>
    <w:pPr>
      <w:ind w:left="720" w:right="720"/>
    </w:pPr>
    <w:rPr>
      <w:b/>
      <w:i/>
      <w:szCs w:val="22"/>
    </w:rPr>
  </w:style>
  <w:style w:type="character" w:customStyle="1" w:styleId="IntenseQuoteChar">
    <w:name w:val="Intense Quote Char"/>
    <w:basedOn w:val="DefaultParagraphFont"/>
    <w:link w:val="IntenseQuote"/>
    <w:uiPriority w:val="30"/>
    <w:rsid w:val="00B6688E"/>
    <w:rPr>
      <w:b/>
      <w:i/>
      <w:sz w:val="24"/>
    </w:rPr>
  </w:style>
  <w:style w:type="character" w:styleId="SubtleEmphasis">
    <w:name w:val="Subtle Emphasis"/>
    <w:uiPriority w:val="19"/>
    <w:qFormat/>
    <w:rsid w:val="00B6688E"/>
    <w:rPr>
      <w:i/>
      <w:color w:val="5A5A5A" w:themeColor="text1" w:themeTint="A5"/>
    </w:rPr>
  </w:style>
  <w:style w:type="character" w:styleId="IntenseEmphasis">
    <w:name w:val="Intense Emphasis"/>
    <w:basedOn w:val="DefaultParagraphFont"/>
    <w:uiPriority w:val="21"/>
    <w:qFormat/>
    <w:rsid w:val="00B6688E"/>
    <w:rPr>
      <w:b/>
      <w:i/>
      <w:sz w:val="24"/>
      <w:szCs w:val="24"/>
      <w:u w:val="single"/>
    </w:rPr>
  </w:style>
  <w:style w:type="character" w:styleId="SubtleReference">
    <w:name w:val="Subtle Reference"/>
    <w:basedOn w:val="DefaultParagraphFont"/>
    <w:uiPriority w:val="31"/>
    <w:qFormat/>
    <w:rsid w:val="00B6688E"/>
    <w:rPr>
      <w:sz w:val="24"/>
      <w:szCs w:val="24"/>
      <w:u w:val="single"/>
    </w:rPr>
  </w:style>
  <w:style w:type="character" w:styleId="IntenseReference">
    <w:name w:val="Intense Reference"/>
    <w:basedOn w:val="DefaultParagraphFont"/>
    <w:uiPriority w:val="32"/>
    <w:qFormat/>
    <w:rsid w:val="00B6688E"/>
    <w:rPr>
      <w:b/>
      <w:sz w:val="24"/>
      <w:u w:val="single"/>
    </w:rPr>
  </w:style>
  <w:style w:type="character" w:styleId="BookTitle">
    <w:name w:val="Book Title"/>
    <w:basedOn w:val="DefaultParagraphFont"/>
    <w:uiPriority w:val="33"/>
    <w:qFormat/>
    <w:rsid w:val="00B668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6688E"/>
    <w:pPr>
      <w:outlineLvl w:val="9"/>
    </w:pPr>
  </w:style>
  <w:style w:type="character" w:styleId="Hyperlink">
    <w:name w:val="Hyperlink"/>
    <w:basedOn w:val="DefaultParagraphFont"/>
    <w:uiPriority w:val="99"/>
    <w:unhideWhenUsed/>
    <w:rsid w:val="003D3CE0"/>
    <w:rPr>
      <w:color w:val="0000FF" w:themeColor="hyperlink"/>
      <w:u w:val="single"/>
    </w:rPr>
  </w:style>
  <w:style w:type="table" w:styleId="TableGrid">
    <w:name w:val="Table Grid"/>
    <w:basedOn w:val="TableNormal"/>
    <w:uiPriority w:val="59"/>
    <w:rsid w:val="00545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8F5"/>
    <w:pPr>
      <w:tabs>
        <w:tab w:val="center" w:pos="4680"/>
        <w:tab w:val="right" w:pos="9360"/>
      </w:tabs>
    </w:pPr>
  </w:style>
  <w:style w:type="character" w:customStyle="1" w:styleId="HeaderChar">
    <w:name w:val="Header Char"/>
    <w:basedOn w:val="DefaultParagraphFont"/>
    <w:link w:val="Header"/>
    <w:uiPriority w:val="99"/>
    <w:rsid w:val="000B18F5"/>
    <w:rPr>
      <w:sz w:val="24"/>
      <w:szCs w:val="24"/>
    </w:rPr>
  </w:style>
  <w:style w:type="paragraph" w:styleId="Footer">
    <w:name w:val="footer"/>
    <w:basedOn w:val="Normal"/>
    <w:link w:val="FooterChar"/>
    <w:uiPriority w:val="99"/>
    <w:unhideWhenUsed/>
    <w:rsid w:val="000B18F5"/>
    <w:pPr>
      <w:tabs>
        <w:tab w:val="center" w:pos="4680"/>
        <w:tab w:val="right" w:pos="9360"/>
      </w:tabs>
    </w:pPr>
  </w:style>
  <w:style w:type="character" w:customStyle="1" w:styleId="FooterChar">
    <w:name w:val="Footer Char"/>
    <w:basedOn w:val="DefaultParagraphFont"/>
    <w:link w:val="Footer"/>
    <w:uiPriority w:val="99"/>
    <w:rsid w:val="000B18F5"/>
    <w:rPr>
      <w:sz w:val="24"/>
      <w:szCs w:val="24"/>
    </w:rPr>
  </w:style>
  <w:style w:type="paragraph" w:styleId="BalloonText">
    <w:name w:val="Balloon Text"/>
    <w:basedOn w:val="Normal"/>
    <w:link w:val="BalloonTextChar"/>
    <w:uiPriority w:val="99"/>
    <w:semiHidden/>
    <w:unhideWhenUsed/>
    <w:rsid w:val="003366EF"/>
    <w:rPr>
      <w:rFonts w:ascii="Tahoma" w:hAnsi="Tahoma" w:cs="Tahoma"/>
      <w:sz w:val="16"/>
      <w:szCs w:val="16"/>
    </w:rPr>
  </w:style>
  <w:style w:type="character" w:customStyle="1" w:styleId="BalloonTextChar">
    <w:name w:val="Balloon Text Char"/>
    <w:basedOn w:val="DefaultParagraphFont"/>
    <w:link w:val="BalloonText"/>
    <w:uiPriority w:val="99"/>
    <w:semiHidden/>
    <w:rsid w:val="00336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79850">
      <w:bodyDiv w:val="1"/>
      <w:marLeft w:val="0"/>
      <w:marRight w:val="0"/>
      <w:marTop w:val="0"/>
      <w:marBottom w:val="0"/>
      <w:divBdr>
        <w:top w:val="none" w:sz="0" w:space="0" w:color="auto"/>
        <w:left w:val="none" w:sz="0" w:space="0" w:color="auto"/>
        <w:bottom w:val="none" w:sz="0" w:space="0" w:color="auto"/>
        <w:right w:val="none" w:sz="0" w:space="0" w:color="auto"/>
      </w:divBdr>
    </w:div>
    <w:div w:id="789398324">
      <w:bodyDiv w:val="1"/>
      <w:marLeft w:val="0"/>
      <w:marRight w:val="0"/>
      <w:marTop w:val="0"/>
      <w:marBottom w:val="0"/>
      <w:divBdr>
        <w:top w:val="none" w:sz="0" w:space="0" w:color="auto"/>
        <w:left w:val="none" w:sz="0" w:space="0" w:color="auto"/>
        <w:bottom w:val="none" w:sz="0" w:space="0" w:color="auto"/>
        <w:right w:val="none" w:sz="0" w:space="0" w:color="auto"/>
      </w:divBdr>
    </w:div>
    <w:div w:id="1775125838">
      <w:bodyDiv w:val="1"/>
      <w:marLeft w:val="0"/>
      <w:marRight w:val="0"/>
      <w:marTop w:val="0"/>
      <w:marBottom w:val="0"/>
      <w:divBdr>
        <w:top w:val="none" w:sz="0" w:space="0" w:color="auto"/>
        <w:left w:val="none" w:sz="0" w:space="0" w:color="auto"/>
        <w:bottom w:val="none" w:sz="0" w:space="0" w:color="auto"/>
        <w:right w:val="none" w:sz="0" w:space="0" w:color="auto"/>
      </w:divBdr>
    </w:div>
    <w:div w:id="18896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g@sunysuffolk.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ntonj@sunysuffolk.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FD00-000D-445E-A30B-C8567745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keanej</dc:creator>
  <cp:lastModifiedBy>Gregory Ryan</cp:lastModifiedBy>
  <cp:revision>5</cp:revision>
  <cp:lastPrinted>2014-10-15T12:24:00Z</cp:lastPrinted>
  <dcterms:created xsi:type="dcterms:W3CDTF">2018-03-15T15:10:00Z</dcterms:created>
  <dcterms:modified xsi:type="dcterms:W3CDTF">2018-04-13T16:53:00Z</dcterms:modified>
</cp:coreProperties>
</file>